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F9CB" w14:textId="77777777" w:rsidR="00BF6816" w:rsidRDefault="00BF6816" w:rsidP="006A18B4">
      <w:pPr>
        <w:jc w:val="center"/>
        <w:rPr>
          <w:rFonts w:ascii="Arial" w:hAnsi="Arial" w:cs="Arial"/>
          <w:b/>
          <w:bCs/>
          <w:sz w:val="28"/>
          <w:szCs w:val="28"/>
        </w:rPr>
      </w:pPr>
    </w:p>
    <w:p w14:paraId="060A134B" w14:textId="741E9264" w:rsidR="004B26CA" w:rsidRPr="002935A9" w:rsidRDefault="006E1A9D" w:rsidP="006A18B4">
      <w:pPr>
        <w:jc w:val="center"/>
        <w:rPr>
          <w:rFonts w:ascii="Arial" w:hAnsi="Arial" w:cs="Arial"/>
          <w:b/>
          <w:bCs/>
          <w:sz w:val="24"/>
          <w:szCs w:val="24"/>
        </w:rPr>
      </w:pPr>
      <w:r w:rsidRPr="002935A9">
        <w:rPr>
          <w:rFonts w:ascii="Arial" w:hAnsi="Arial" w:cs="Arial"/>
          <w:b/>
          <w:bCs/>
          <w:sz w:val="24"/>
          <w:szCs w:val="24"/>
        </w:rPr>
        <w:t>LA FORMATION EN APPRENTISSAGE</w:t>
      </w:r>
    </w:p>
    <w:p w14:paraId="59204043" w14:textId="77777777" w:rsidR="004B26CA" w:rsidRPr="002935A9" w:rsidRDefault="004B26CA">
      <w:pPr>
        <w:rPr>
          <w:rFonts w:ascii="Arial" w:hAnsi="Arial" w:cs="Arial"/>
          <w:b/>
          <w:bCs/>
          <w:sz w:val="18"/>
          <w:szCs w:val="18"/>
          <w:u w:val="single"/>
        </w:rPr>
      </w:pPr>
    </w:p>
    <w:p w14:paraId="559DB3AB" w14:textId="4534C229" w:rsidR="004F7A80" w:rsidRPr="00542263" w:rsidRDefault="00E6605C">
      <w:pPr>
        <w:rPr>
          <w:rFonts w:ascii="Arial" w:hAnsi="Arial" w:cs="Arial"/>
          <w:b/>
          <w:sz w:val="20"/>
          <w:szCs w:val="20"/>
          <w:u w:val="single"/>
        </w:rPr>
      </w:pPr>
      <w:r w:rsidRPr="00542263">
        <w:rPr>
          <w:rFonts w:ascii="Arial" w:hAnsi="Arial" w:cs="Arial"/>
          <w:b/>
          <w:bCs/>
        </w:rPr>
        <w:t xml:space="preserve">Le CFA </w:t>
      </w:r>
      <w:r w:rsidR="379E43A4" w:rsidRPr="00542263">
        <w:rPr>
          <w:rFonts w:ascii="Arial" w:hAnsi="Arial" w:cs="Arial"/>
          <w:b/>
        </w:rPr>
        <w:t xml:space="preserve">Sport </w:t>
      </w:r>
      <w:r w:rsidR="004B26CA" w:rsidRPr="00542263">
        <w:rPr>
          <w:rFonts w:ascii="Arial" w:hAnsi="Arial" w:cs="Arial"/>
          <w:b/>
        </w:rPr>
        <w:t xml:space="preserve">Animation </w:t>
      </w:r>
      <w:r w:rsidR="379E43A4" w:rsidRPr="00542263">
        <w:rPr>
          <w:rFonts w:ascii="Arial" w:hAnsi="Arial" w:cs="Arial"/>
          <w:b/>
        </w:rPr>
        <w:t>Occitanie</w:t>
      </w:r>
      <w:r w:rsidRPr="00542263">
        <w:rPr>
          <w:rFonts w:ascii="Arial" w:hAnsi="Arial" w:cs="Arial"/>
          <w:b/>
          <w:bCs/>
        </w:rPr>
        <w:t xml:space="preserve"> en quelques mots</w:t>
      </w:r>
      <w:r w:rsidR="001A1585" w:rsidRPr="00542263">
        <w:rPr>
          <w:rFonts w:ascii="Arial" w:hAnsi="Arial" w:cs="Arial"/>
          <w:sz w:val="20"/>
          <w:szCs w:val="20"/>
          <w:u w:val="single"/>
        </w:rPr>
        <w:br/>
      </w:r>
      <w:r w:rsidR="379E43A4" w:rsidRPr="00542263">
        <w:rPr>
          <w:rFonts w:ascii="Arial" w:hAnsi="Arial" w:cs="Arial"/>
          <w:sz w:val="20"/>
          <w:szCs w:val="20"/>
        </w:rPr>
        <w:t xml:space="preserve">C’est le Centre de Formation des Apprentis pour les métiers du Sport, de l’Animation et du </w:t>
      </w:r>
      <w:r w:rsidR="009F54B2" w:rsidRPr="00542263">
        <w:rPr>
          <w:rFonts w:ascii="Arial" w:hAnsi="Arial" w:cs="Arial"/>
          <w:sz w:val="20"/>
          <w:szCs w:val="20"/>
        </w:rPr>
        <w:t>T</w:t>
      </w:r>
      <w:r w:rsidR="379E43A4" w:rsidRPr="00542263">
        <w:rPr>
          <w:rFonts w:ascii="Arial" w:hAnsi="Arial" w:cs="Arial"/>
          <w:sz w:val="20"/>
          <w:szCs w:val="20"/>
        </w:rPr>
        <w:t xml:space="preserve">ourisme en Occitanie. </w:t>
      </w:r>
      <w:r w:rsidR="001A1585" w:rsidRPr="00542263">
        <w:rPr>
          <w:rFonts w:ascii="Arial" w:hAnsi="Arial" w:cs="Arial"/>
          <w:sz w:val="20"/>
          <w:szCs w:val="20"/>
        </w:rPr>
        <w:br/>
      </w:r>
      <w:r w:rsidR="379E43A4" w:rsidRPr="00542263">
        <w:rPr>
          <w:rFonts w:ascii="Arial" w:hAnsi="Arial" w:cs="Arial"/>
          <w:sz w:val="20"/>
          <w:szCs w:val="20"/>
        </w:rPr>
        <w:t>Son rôle est d’accompagner les apprentis et les employeurs dans la signature du contrat d’apprentissage : Il</w:t>
      </w:r>
      <w:r w:rsidR="379E43A4" w:rsidRPr="00542263">
        <w:rPr>
          <w:rFonts w:ascii="Arial" w:hAnsi="Arial" w:cs="Arial"/>
          <w:b/>
          <w:bCs/>
          <w:sz w:val="20"/>
          <w:szCs w:val="20"/>
        </w:rPr>
        <w:t xml:space="preserve"> transmet</w:t>
      </w:r>
      <w:r w:rsidR="379E43A4" w:rsidRPr="00542263">
        <w:rPr>
          <w:rFonts w:ascii="Arial" w:hAnsi="Arial" w:cs="Arial"/>
          <w:sz w:val="20"/>
          <w:szCs w:val="20"/>
        </w:rPr>
        <w:t xml:space="preserve"> les informations nécessaires, </w:t>
      </w:r>
      <w:r w:rsidR="379E43A4" w:rsidRPr="00542263">
        <w:rPr>
          <w:rFonts w:ascii="Arial" w:hAnsi="Arial" w:cs="Arial"/>
          <w:b/>
          <w:bCs/>
          <w:sz w:val="20"/>
          <w:szCs w:val="20"/>
        </w:rPr>
        <w:t xml:space="preserve">valide </w:t>
      </w:r>
      <w:r w:rsidR="379E43A4" w:rsidRPr="00542263">
        <w:rPr>
          <w:rFonts w:ascii="Arial" w:hAnsi="Arial" w:cs="Arial"/>
          <w:sz w:val="20"/>
          <w:szCs w:val="20"/>
        </w:rPr>
        <w:t xml:space="preserve">le contrat d’apprentissage et assure la </w:t>
      </w:r>
      <w:r w:rsidR="379E43A4" w:rsidRPr="00542263">
        <w:rPr>
          <w:rFonts w:ascii="Arial" w:hAnsi="Arial" w:cs="Arial"/>
          <w:b/>
          <w:bCs/>
          <w:sz w:val="20"/>
          <w:szCs w:val="20"/>
        </w:rPr>
        <w:t xml:space="preserve">gestion </w:t>
      </w:r>
      <w:r w:rsidR="379E43A4" w:rsidRPr="00542263">
        <w:rPr>
          <w:rFonts w:ascii="Arial" w:hAnsi="Arial" w:cs="Arial"/>
          <w:sz w:val="20"/>
          <w:szCs w:val="20"/>
        </w:rPr>
        <w:t xml:space="preserve">administrative et financière de celui-ci. </w:t>
      </w:r>
      <w:r w:rsidR="006D213E" w:rsidRPr="00542263">
        <w:rPr>
          <w:rFonts w:ascii="Arial" w:hAnsi="Arial" w:cs="Arial"/>
          <w:sz w:val="20"/>
          <w:szCs w:val="20"/>
        </w:rPr>
        <w:br/>
      </w:r>
      <w:r w:rsidR="00E101E2" w:rsidRPr="00542263">
        <w:rPr>
          <w:rFonts w:ascii="Arial" w:hAnsi="Arial" w:cs="Arial"/>
          <w:sz w:val="20"/>
          <w:szCs w:val="20"/>
        </w:rPr>
        <w:t>Le CFA délègue la mission de formation à l’UFA.</w:t>
      </w:r>
    </w:p>
    <w:p w14:paraId="3BBBCC5A" w14:textId="0519D384" w:rsidR="00E0685E" w:rsidRPr="002935A9" w:rsidRDefault="00E6605C" w:rsidP="00714668">
      <w:pPr>
        <w:rPr>
          <w:rFonts w:ascii="Arial" w:hAnsi="Arial" w:cs="Arial"/>
          <w:sz w:val="20"/>
          <w:szCs w:val="20"/>
        </w:rPr>
      </w:pPr>
      <w:r w:rsidRPr="00542263">
        <w:rPr>
          <w:rFonts w:ascii="Arial" w:hAnsi="Arial" w:cs="Arial"/>
          <w:b/>
          <w:bCs/>
        </w:rPr>
        <w:t xml:space="preserve">Rôle et missions de </w:t>
      </w:r>
      <w:r w:rsidR="00E101E2" w:rsidRPr="00542263">
        <w:rPr>
          <w:rFonts w:ascii="Arial" w:hAnsi="Arial" w:cs="Arial"/>
          <w:b/>
        </w:rPr>
        <w:t>l’UFA</w:t>
      </w:r>
      <w:r w:rsidR="00E101E2" w:rsidRPr="00542263">
        <w:rPr>
          <w:rFonts w:ascii="Arial" w:hAnsi="Arial" w:cs="Arial"/>
          <w:u w:val="single"/>
        </w:rPr>
        <w:t xml:space="preserve"> </w:t>
      </w:r>
      <w:r w:rsidR="00444381" w:rsidRPr="002935A9">
        <w:rPr>
          <w:rFonts w:ascii="Arial" w:hAnsi="Arial" w:cs="Arial"/>
          <w:color w:val="FF0000"/>
          <w:sz w:val="20"/>
          <w:szCs w:val="20"/>
          <w:u w:val="single"/>
        </w:rPr>
        <w:br/>
      </w:r>
      <w:r w:rsidR="00444381" w:rsidRPr="002935A9">
        <w:rPr>
          <w:rFonts w:ascii="Arial" w:hAnsi="Arial" w:cs="Arial"/>
          <w:sz w:val="20"/>
          <w:szCs w:val="20"/>
        </w:rPr>
        <w:t>L</w:t>
      </w:r>
      <w:r w:rsidR="3B82E142" w:rsidRPr="002935A9">
        <w:rPr>
          <w:rFonts w:ascii="Arial" w:hAnsi="Arial" w:cs="Arial"/>
          <w:sz w:val="20"/>
          <w:szCs w:val="20"/>
        </w:rPr>
        <w:t xml:space="preserve">’UFA </w:t>
      </w:r>
      <w:r w:rsidR="00444381" w:rsidRPr="002935A9">
        <w:rPr>
          <w:rFonts w:ascii="Arial" w:hAnsi="Arial" w:cs="Arial"/>
          <w:sz w:val="20"/>
          <w:szCs w:val="20"/>
        </w:rPr>
        <w:t>c’est l’U</w:t>
      </w:r>
      <w:r w:rsidR="3B82E142" w:rsidRPr="002935A9">
        <w:rPr>
          <w:rFonts w:ascii="Arial" w:hAnsi="Arial" w:cs="Arial"/>
          <w:sz w:val="20"/>
          <w:szCs w:val="20"/>
        </w:rPr>
        <w:t xml:space="preserve">nité de </w:t>
      </w:r>
      <w:r w:rsidR="00444381" w:rsidRPr="002935A9">
        <w:rPr>
          <w:rFonts w:ascii="Arial" w:hAnsi="Arial" w:cs="Arial"/>
          <w:sz w:val="20"/>
          <w:szCs w:val="20"/>
        </w:rPr>
        <w:t>F</w:t>
      </w:r>
      <w:r w:rsidR="3B82E142" w:rsidRPr="002935A9">
        <w:rPr>
          <w:rFonts w:ascii="Arial" w:hAnsi="Arial" w:cs="Arial"/>
          <w:sz w:val="20"/>
          <w:szCs w:val="20"/>
        </w:rPr>
        <w:t xml:space="preserve">ormation </w:t>
      </w:r>
      <w:r w:rsidR="00572872">
        <w:rPr>
          <w:rFonts w:ascii="Arial" w:hAnsi="Arial" w:cs="Arial"/>
          <w:sz w:val="20"/>
          <w:szCs w:val="20"/>
        </w:rPr>
        <w:t>par</w:t>
      </w:r>
      <w:r w:rsidR="3B82E142" w:rsidRPr="002935A9">
        <w:rPr>
          <w:rFonts w:ascii="Arial" w:hAnsi="Arial" w:cs="Arial"/>
          <w:sz w:val="20"/>
          <w:szCs w:val="20"/>
        </w:rPr>
        <w:t xml:space="preserve"> </w:t>
      </w:r>
      <w:r w:rsidR="00444381" w:rsidRPr="002935A9">
        <w:rPr>
          <w:rFonts w:ascii="Arial" w:hAnsi="Arial" w:cs="Arial"/>
          <w:sz w:val="20"/>
          <w:szCs w:val="20"/>
        </w:rPr>
        <w:t>A</w:t>
      </w:r>
      <w:r w:rsidR="3B82E142" w:rsidRPr="002935A9">
        <w:rPr>
          <w:rFonts w:ascii="Arial" w:hAnsi="Arial" w:cs="Arial"/>
          <w:sz w:val="20"/>
          <w:szCs w:val="20"/>
        </w:rPr>
        <w:t>pprentissage. </w:t>
      </w:r>
      <w:r w:rsidR="00FE442A" w:rsidRPr="002935A9">
        <w:rPr>
          <w:rFonts w:ascii="Arial" w:hAnsi="Arial" w:cs="Arial"/>
          <w:sz w:val="20"/>
          <w:szCs w:val="20"/>
        </w:rPr>
        <w:t>Elle</w:t>
      </w:r>
      <w:r w:rsidR="005D77F7" w:rsidRPr="002935A9">
        <w:rPr>
          <w:rFonts w:ascii="Arial" w:hAnsi="Arial" w:cs="Arial"/>
          <w:sz w:val="20"/>
          <w:szCs w:val="20"/>
        </w:rPr>
        <w:t xml:space="preserve"> </w:t>
      </w:r>
      <w:r w:rsidR="3B82E142" w:rsidRPr="002935A9">
        <w:rPr>
          <w:rFonts w:ascii="Arial" w:hAnsi="Arial" w:cs="Arial"/>
          <w:b/>
          <w:bCs/>
          <w:sz w:val="20"/>
          <w:szCs w:val="20"/>
        </w:rPr>
        <w:t>sélection</w:t>
      </w:r>
      <w:r w:rsidR="005D77F7" w:rsidRPr="002935A9">
        <w:rPr>
          <w:rFonts w:ascii="Arial" w:hAnsi="Arial" w:cs="Arial"/>
          <w:b/>
          <w:bCs/>
          <w:sz w:val="20"/>
          <w:szCs w:val="20"/>
        </w:rPr>
        <w:t>ne</w:t>
      </w:r>
      <w:r w:rsidR="3B82E142" w:rsidRPr="002935A9">
        <w:rPr>
          <w:rFonts w:ascii="Arial" w:hAnsi="Arial" w:cs="Arial"/>
          <w:sz w:val="20"/>
          <w:szCs w:val="20"/>
        </w:rPr>
        <w:t xml:space="preserve"> les </w:t>
      </w:r>
      <w:r w:rsidR="005D77F7" w:rsidRPr="002935A9">
        <w:rPr>
          <w:rFonts w:ascii="Arial" w:hAnsi="Arial" w:cs="Arial"/>
          <w:sz w:val="20"/>
          <w:szCs w:val="20"/>
        </w:rPr>
        <w:t>futurs apprentis</w:t>
      </w:r>
      <w:r w:rsidR="005377E2" w:rsidRPr="002935A9">
        <w:rPr>
          <w:rFonts w:ascii="Arial" w:hAnsi="Arial" w:cs="Arial"/>
          <w:sz w:val="20"/>
          <w:szCs w:val="20"/>
        </w:rPr>
        <w:t xml:space="preserve"> par le biais de tests</w:t>
      </w:r>
      <w:r w:rsidR="000E5139" w:rsidRPr="002935A9">
        <w:rPr>
          <w:rFonts w:ascii="Arial" w:hAnsi="Arial" w:cs="Arial"/>
          <w:sz w:val="20"/>
          <w:szCs w:val="20"/>
        </w:rPr>
        <w:t xml:space="preserve">. </w:t>
      </w:r>
      <w:r w:rsidR="00FE442A" w:rsidRPr="002935A9">
        <w:rPr>
          <w:rFonts w:ascii="Arial" w:hAnsi="Arial" w:cs="Arial"/>
          <w:sz w:val="20"/>
          <w:szCs w:val="20"/>
        </w:rPr>
        <w:t>C’est e</w:t>
      </w:r>
      <w:r w:rsidR="000E5139" w:rsidRPr="002935A9">
        <w:rPr>
          <w:rFonts w:ascii="Arial" w:hAnsi="Arial" w:cs="Arial"/>
          <w:sz w:val="20"/>
          <w:szCs w:val="20"/>
        </w:rPr>
        <w:t>lle</w:t>
      </w:r>
      <w:r w:rsidR="00FE442A" w:rsidRPr="002935A9">
        <w:rPr>
          <w:rFonts w:ascii="Arial" w:hAnsi="Arial" w:cs="Arial"/>
          <w:sz w:val="20"/>
          <w:szCs w:val="20"/>
        </w:rPr>
        <w:t xml:space="preserve"> qui</w:t>
      </w:r>
      <w:r w:rsidR="3B82E142" w:rsidRPr="002935A9">
        <w:rPr>
          <w:rFonts w:ascii="Arial" w:hAnsi="Arial" w:cs="Arial"/>
          <w:sz w:val="20"/>
          <w:szCs w:val="20"/>
        </w:rPr>
        <w:t xml:space="preserve"> </w:t>
      </w:r>
      <w:r w:rsidR="005B23D1" w:rsidRPr="002935A9">
        <w:rPr>
          <w:rFonts w:ascii="Arial" w:hAnsi="Arial" w:cs="Arial"/>
          <w:sz w:val="20"/>
          <w:szCs w:val="20"/>
        </w:rPr>
        <w:t xml:space="preserve">les </w:t>
      </w:r>
      <w:r w:rsidR="3B82E142" w:rsidRPr="002935A9">
        <w:rPr>
          <w:rFonts w:ascii="Arial" w:hAnsi="Arial" w:cs="Arial"/>
          <w:b/>
          <w:bCs/>
          <w:sz w:val="20"/>
          <w:szCs w:val="20"/>
        </w:rPr>
        <w:t>forme</w:t>
      </w:r>
      <w:r w:rsidR="3B82E142" w:rsidRPr="002935A9">
        <w:rPr>
          <w:rFonts w:ascii="Arial" w:hAnsi="Arial" w:cs="Arial"/>
          <w:sz w:val="20"/>
          <w:szCs w:val="20"/>
        </w:rPr>
        <w:t xml:space="preserve"> </w:t>
      </w:r>
      <w:r w:rsidR="00910E59" w:rsidRPr="002935A9">
        <w:rPr>
          <w:rFonts w:ascii="Arial" w:hAnsi="Arial" w:cs="Arial"/>
          <w:sz w:val="20"/>
          <w:szCs w:val="20"/>
        </w:rPr>
        <w:t>ensuite sur leur futur diplôme</w:t>
      </w:r>
      <w:r w:rsidR="005B23D1" w:rsidRPr="002935A9">
        <w:rPr>
          <w:rFonts w:ascii="Arial" w:hAnsi="Arial" w:cs="Arial"/>
          <w:sz w:val="20"/>
          <w:szCs w:val="20"/>
        </w:rPr>
        <w:t xml:space="preserve"> au sein d</w:t>
      </w:r>
      <w:r w:rsidR="00115F79" w:rsidRPr="002935A9">
        <w:rPr>
          <w:rFonts w:ascii="Arial" w:hAnsi="Arial" w:cs="Arial"/>
          <w:sz w:val="20"/>
          <w:szCs w:val="20"/>
        </w:rPr>
        <w:t>u centre de formation</w:t>
      </w:r>
      <w:r w:rsidR="00910E59" w:rsidRPr="002935A9">
        <w:rPr>
          <w:rFonts w:ascii="Arial" w:hAnsi="Arial" w:cs="Arial"/>
          <w:sz w:val="20"/>
          <w:szCs w:val="20"/>
        </w:rPr>
        <w:t xml:space="preserve"> </w:t>
      </w:r>
      <w:r w:rsidR="3B82E142" w:rsidRPr="002935A9">
        <w:rPr>
          <w:rFonts w:ascii="Arial" w:hAnsi="Arial" w:cs="Arial"/>
          <w:sz w:val="20"/>
          <w:szCs w:val="20"/>
        </w:rPr>
        <w:t xml:space="preserve">et assure le </w:t>
      </w:r>
      <w:r w:rsidR="3B82E142" w:rsidRPr="002935A9">
        <w:rPr>
          <w:rFonts w:ascii="Arial" w:hAnsi="Arial" w:cs="Arial"/>
          <w:b/>
          <w:bCs/>
          <w:sz w:val="20"/>
          <w:szCs w:val="20"/>
        </w:rPr>
        <w:t>suivi en entreprise</w:t>
      </w:r>
      <w:r w:rsidR="004D2E7D" w:rsidRPr="002935A9">
        <w:rPr>
          <w:rFonts w:ascii="Arial" w:hAnsi="Arial" w:cs="Arial"/>
          <w:sz w:val="20"/>
          <w:szCs w:val="20"/>
        </w:rPr>
        <w:t xml:space="preserve"> en contact avec les employeurs.</w:t>
      </w:r>
    </w:p>
    <w:p w14:paraId="7CFA797D" w14:textId="5511E917" w:rsidR="000A325C" w:rsidRPr="002935A9" w:rsidRDefault="00E6605C" w:rsidP="00714668">
      <w:pPr>
        <w:rPr>
          <w:rFonts w:ascii="Arial" w:hAnsi="Arial" w:cs="Arial"/>
          <w:b/>
          <w:bCs/>
          <w:sz w:val="20"/>
          <w:szCs w:val="20"/>
        </w:rPr>
      </w:pPr>
      <w:r w:rsidRPr="00C953D0">
        <w:rPr>
          <w:rFonts w:ascii="Arial" w:hAnsi="Arial" w:cs="Arial"/>
          <w:b/>
          <w:bCs/>
        </w:rPr>
        <w:t>En quoi consiste</w:t>
      </w:r>
      <w:r w:rsidR="00714668" w:rsidRPr="00C953D0">
        <w:rPr>
          <w:rFonts w:ascii="Arial" w:hAnsi="Arial" w:cs="Arial"/>
          <w:b/>
        </w:rPr>
        <w:t xml:space="preserve"> l’apprentissage ? </w:t>
      </w:r>
      <w:r w:rsidR="00714668" w:rsidRPr="002935A9">
        <w:rPr>
          <w:rFonts w:ascii="Arial" w:hAnsi="Arial" w:cs="Arial"/>
          <w:color w:val="FF0000"/>
          <w:sz w:val="20"/>
          <w:szCs w:val="20"/>
        </w:rPr>
        <w:br/>
      </w:r>
      <w:r w:rsidR="00714668" w:rsidRPr="002935A9">
        <w:rPr>
          <w:rFonts w:ascii="Arial" w:hAnsi="Arial" w:cs="Arial"/>
          <w:sz w:val="20"/>
          <w:szCs w:val="20"/>
        </w:rPr>
        <w:t xml:space="preserve">Le contrat d’apprentissage associe une formation en entreprise et des enseignements dans une UFA (Unité de Formation </w:t>
      </w:r>
      <w:r w:rsidR="00572872">
        <w:rPr>
          <w:rFonts w:ascii="Arial" w:hAnsi="Arial" w:cs="Arial"/>
          <w:sz w:val="20"/>
          <w:szCs w:val="20"/>
        </w:rPr>
        <w:t>par</w:t>
      </w:r>
      <w:r w:rsidR="00714668" w:rsidRPr="002935A9">
        <w:rPr>
          <w:rFonts w:ascii="Arial" w:hAnsi="Arial" w:cs="Arial"/>
          <w:sz w:val="20"/>
          <w:szCs w:val="20"/>
        </w:rPr>
        <w:t xml:space="preserve"> Apprentissage) conventionnée avec le CFA. Sa durée varie suivant la durée de formation suivie.</w:t>
      </w:r>
      <w:r w:rsidR="00714668" w:rsidRPr="002935A9">
        <w:rPr>
          <w:rFonts w:ascii="Arial" w:hAnsi="Arial" w:cs="Arial"/>
          <w:sz w:val="20"/>
          <w:szCs w:val="20"/>
        </w:rPr>
        <w:br/>
        <w:t>Il donne à l’apprenti le statut de salarié à part entière. Le contrat peut être un CDD ou un CDI obligatoirement à temps plein</w:t>
      </w:r>
      <w:r w:rsidR="00F3716B">
        <w:rPr>
          <w:rFonts w:ascii="Arial" w:hAnsi="Arial" w:cs="Arial"/>
          <w:b/>
          <w:bCs/>
          <w:sz w:val="20"/>
          <w:szCs w:val="20"/>
        </w:rPr>
        <w:t>.</w:t>
      </w:r>
    </w:p>
    <w:p w14:paraId="75048A45" w14:textId="77777777" w:rsidR="00672A9F" w:rsidRPr="00185048" w:rsidRDefault="00FF36A2" w:rsidP="00FF36A2">
      <w:pPr>
        <w:rPr>
          <w:rFonts w:ascii="Arial" w:hAnsi="Arial" w:cs="Arial"/>
          <w:b/>
          <w:bCs/>
        </w:rPr>
      </w:pPr>
      <w:r w:rsidRPr="00185048">
        <w:rPr>
          <w:rFonts w:ascii="Arial" w:hAnsi="Arial" w:cs="Arial"/>
          <w:b/>
          <w:bCs/>
        </w:rPr>
        <w:t xml:space="preserve">Les étapes </w:t>
      </w:r>
      <w:r w:rsidR="00672A9F" w:rsidRPr="00185048">
        <w:rPr>
          <w:rFonts w:ascii="Arial" w:hAnsi="Arial" w:cs="Arial"/>
          <w:b/>
          <w:bCs/>
        </w:rPr>
        <w:t>du projet</w:t>
      </w:r>
      <w:r w:rsidRPr="00185048">
        <w:rPr>
          <w:rFonts w:ascii="Arial" w:hAnsi="Arial" w:cs="Arial"/>
          <w:b/>
          <w:bCs/>
        </w:rPr>
        <w:t xml:space="preserve"> apprentissage</w:t>
      </w:r>
      <w:r w:rsidR="00672A9F" w:rsidRPr="00185048">
        <w:rPr>
          <w:rFonts w:ascii="Arial" w:hAnsi="Arial" w:cs="Arial"/>
          <w:b/>
          <w:bCs/>
        </w:rPr>
        <w:t> :</w:t>
      </w:r>
    </w:p>
    <w:p w14:paraId="16F82B44" w14:textId="77777777" w:rsidR="00672A9F" w:rsidRPr="002935A9" w:rsidRDefault="00672A9F" w:rsidP="00672A9F">
      <w:pPr>
        <w:pStyle w:val="Paragraphedeliste"/>
        <w:numPr>
          <w:ilvl w:val="0"/>
          <w:numId w:val="5"/>
        </w:numPr>
        <w:rPr>
          <w:rFonts w:ascii="Arial" w:hAnsi="Arial" w:cs="Arial"/>
          <w:sz w:val="20"/>
          <w:szCs w:val="20"/>
        </w:rPr>
      </w:pPr>
      <w:r w:rsidRPr="002935A9">
        <w:rPr>
          <w:rFonts w:ascii="Arial" w:hAnsi="Arial" w:cs="Arial"/>
          <w:sz w:val="20"/>
          <w:szCs w:val="20"/>
        </w:rPr>
        <w:t>S’inscrire auprès du centre de formation</w:t>
      </w:r>
    </w:p>
    <w:p w14:paraId="21AFDEC3" w14:textId="77777777" w:rsidR="00672A9F" w:rsidRPr="002935A9" w:rsidRDefault="00672A9F" w:rsidP="00672A9F">
      <w:pPr>
        <w:pStyle w:val="Paragraphedeliste"/>
        <w:numPr>
          <w:ilvl w:val="0"/>
          <w:numId w:val="5"/>
        </w:numPr>
        <w:rPr>
          <w:rFonts w:ascii="Arial" w:hAnsi="Arial" w:cs="Arial"/>
          <w:sz w:val="20"/>
          <w:szCs w:val="20"/>
        </w:rPr>
      </w:pPr>
      <w:r w:rsidRPr="002935A9">
        <w:rPr>
          <w:rFonts w:ascii="Arial" w:hAnsi="Arial" w:cs="Arial"/>
          <w:sz w:val="20"/>
          <w:szCs w:val="20"/>
        </w:rPr>
        <w:t xml:space="preserve">Réussir les tests de sélection </w:t>
      </w:r>
    </w:p>
    <w:p w14:paraId="5558E3AE" w14:textId="77777777" w:rsidR="00672A9F" w:rsidRPr="002935A9" w:rsidRDefault="00672A9F" w:rsidP="00672A9F">
      <w:pPr>
        <w:pStyle w:val="Paragraphedeliste"/>
        <w:numPr>
          <w:ilvl w:val="0"/>
          <w:numId w:val="5"/>
        </w:numPr>
        <w:rPr>
          <w:rFonts w:ascii="Arial" w:hAnsi="Arial" w:cs="Arial"/>
          <w:sz w:val="20"/>
          <w:szCs w:val="20"/>
        </w:rPr>
      </w:pPr>
      <w:r w:rsidRPr="002935A9">
        <w:rPr>
          <w:rFonts w:ascii="Arial" w:hAnsi="Arial" w:cs="Arial"/>
          <w:sz w:val="20"/>
          <w:szCs w:val="20"/>
        </w:rPr>
        <w:t>Trouver un employeur</w:t>
      </w:r>
    </w:p>
    <w:p w14:paraId="3781BB9D" w14:textId="50CA9157" w:rsidR="00672A9F" w:rsidRPr="002935A9" w:rsidRDefault="00672A9F" w:rsidP="00672A9F">
      <w:pPr>
        <w:pStyle w:val="Paragraphedeliste"/>
        <w:numPr>
          <w:ilvl w:val="0"/>
          <w:numId w:val="5"/>
        </w:numPr>
        <w:rPr>
          <w:rFonts w:ascii="Arial" w:hAnsi="Arial" w:cs="Arial"/>
          <w:sz w:val="20"/>
          <w:szCs w:val="20"/>
        </w:rPr>
      </w:pPr>
      <w:r w:rsidRPr="002935A9">
        <w:rPr>
          <w:rFonts w:ascii="Arial" w:hAnsi="Arial" w:cs="Arial"/>
          <w:sz w:val="20"/>
          <w:szCs w:val="20"/>
        </w:rPr>
        <w:t>Se préinscrire en ligne sur le site du CFA (</w:t>
      </w:r>
      <w:hyperlink r:id="rId11" w:history="1">
        <w:r w:rsidR="00753776" w:rsidRPr="00264B1D">
          <w:rPr>
            <w:rStyle w:val="Lienhypertexte"/>
            <w:rFonts w:ascii="Arial" w:hAnsi="Arial" w:cs="Arial"/>
            <w:sz w:val="20"/>
            <w:szCs w:val="20"/>
          </w:rPr>
          <w:t>S’inscrire en ligne au CFA</w:t>
        </w:r>
      </w:hyperlink>
      <w:r w:rsidRPr="002935A9">
        <w:rPr>
          <w:rFonts w:ascii="Arial" w:hAnsi="Arial" w:cs="Arial"/>
          <w:sz w:val="20"/>
          <w:szCs w:val="20"/>
        </w:rPr>
        <w:t xml:space="preserve">) </w:t>
      </w:r>
    </w:p>
    <w:p w14:paraId="2CB96F82" w14:textId="77777777" w:rsidR="009C5AAC" w:rsidRPr="002935A9" w:rsidRDefault="00672A9F" w:rsidP="00672A9F">
      <w:pPr>
        <w:pStyle w:val="Paragraphedeliste"/>
        <w:numPr>
          <w:ilvl w:val="0"/>
          <w:numId w:val="5"/>
        </w:numPr>
        <w:rPr>
          <w:rFonts w:ascii="Arial" w:hAnsi="Arial" w:cs="Arial"/>
          <w:sz w:val="20"/>
          <w:szCs w:val="20"/>
        </w:rPr>
      </w:pPr>
      <w:r w:rsidRPr="002935A9">
        <w:rPr>
          <w:rFonts w:ascii="Arial" w:hAnsi="Arial" w:cs="Arial"/>
          <w:sz w:val="20"/>
          <w:szCs w:val="20"/>
        </w:rPr>
        <w:t>Signer le contrat d’apprentissage</w:t>
      </w:r>
      <w:r w:rsidR="00A81C19" w:rsidRPr="002935A9">
        <w:rPr>
          <w:rFonts w:ascii="Arial" w:hAnsi="Arial" w:cs="Arial"/>
          <w:sz w:val="20"/>
          <w:szCs w:val="20"/>
        </w:rPr>
        <w:t xml:space="preserve"> : </w:t>
      </w:r>
    </w:p>
    <w:p w14:paraId="5E2F296B" w14:textId="01FF536B" w:rsidR="00672A9F" w:rsidRPr="002935A9" w:rsidRDefault="00A81C19" w:rsidP="009C5AAC">
      <w:pPr>
        <w:pStyle w:val="Paragraphedeliste"/>
        <w:numPr>
          <w:ilvl w:val="0"/>
          <w:numId w:val="6"/>
        </w:numPr>
        <w:rPr>
          <w:rFonts w:ascii="Arial" w:hAnsi="Arial" w:cs="Arial"/>
          <w:sz w:val="20"/>
          <w:szCs w:val="20"/>
        </w:rPr>
      </w:pPr>
      <w:r w:rsidRPr="002935A9">
        <w:rPr>
          <w:rFonts w:ascii="Arial" w:hAnsi="Arial" w:cs="Arial"/>
          <w:sz w:val="20"/>
          <w:szCs w:val="20"/>
        </w:rPr>
        <w:t xml:space="preserve">L’employeur récupère les documents nécessaires à l’établissement du contrat d’apprentissage </w:t>
      </w:r>
      <w:r w:rsidR="009C5AAC" w:rsidRPr="002935A9">
        <w:rPr>
          <w:rFonts w:ascii="Arial" w:hAnsi="Arial" w:cs="Arial"/>
          <w:sz w:val="20"/>
          <w:szCs w:val="20"/>
        </w:rPr>
        <w:t>auprès du CFA</w:t>
      </w:r>
    </w:p>
    <w:p w14:paraId="7D260EB5" w14:textId="063691DF" w:rsidR="009C5AAC" w:rsidRPr="002935A9" w:rsidRDefault="009C5AAC" w:rsidP="009C5AAC">
      <w:pPr>
        <w:pStyle w:val="Paragraphedeliste"/>
        <w:numPr>
          <w:ilvl w:val="0"/>
          <w:numId w:val="6"/>
        </w:numPr>
        <w:rPr>
          <w:rFonts w:ascii="Arial" w:hAnsi="Arial" w:cs="Arial"/>
          <w:sz w:val="20"/>
          <w:szCs w:val="20"/>
        </w:rPr>
      </w:pPr>
      <w:r w:rsidRPr="002935A9">
        <w:rPr>
          <w:rFonts w:ascii="Arial" w:hAnsi="Arial" w:cs="Arial"/>
          <w:sz w:val="20"/>
          <w:szCs w:val="20"/>
        </w:rPr>
        <w:t xml:space="preserve">L’employeur déclare </w:t>
      </w:r>
      <w:r w:rsidR="00C03D30" w:rsidRPr="002935A9">
        <w:rPr>
          <w:rFonts w:ascii="Arial" w:hAnsi="Arial" w:cs="Arial"/>
          <w:sz w:val="20"/>
          <w:szCs w:val="20"/>
        </w:rPr>
        <w:t>auprès</w:t>
      </w:r>
      <w:r w:rsidRPr="002935A9">
        <w:rPr>
          <w:rFonts w:ascii="Arial" w:hAnsi="Arial" w:cs="Arial"/>
          <w:sz w:val="20"/>
          <w:szCs w:val="20"/>
        </w:rPr>
        <w:t xml:space="preserve"> de l’UR</w:t>
      </w:r>
      <w:r w:rsidR="00C03D30" w:rsidRPr="002935A9">
        <w:rPr>
          <w:rFonts w:ascii="Arial" w:hAnsi="Arial" w:cs="Arial"/>
          <w:sz w:val="20"/>
          <w:szCs w:val="20"/>
        </w:rPr>
        <w:t xml:space="preserve">SSAF l’embauche de l’apprenti </w:t>
      </w:r>
    </w:p>
    <w:p w14:paraId="3B8967BE" w14:textId="62AD1C55" w:rsidR="002D0598" w:rsidRPr="002935A9" w:rsidRDefault="00C03D30" w:rsidP="000A325C">
      <w:pPr>
        <w:pStyle w:val="Paragraphedeliste"/>
        <w:numPr>
          <w:ilvl w:val="0"/>
          <w:numId w:val="6"/>
        </w:numPr>
        <w:rPr>
          <w:rFonts w:ascii="Arial" w:hAnsi="Arial" w:cs="Arial"/>
          <w:sz w:val="20"/>
          <w:szCs w:val="20"/>
        </w:rPr>
      </w:pPr>
      <w:r w:rsidRPr="002935A9">
        <w:rPr>
          <w:rFonts w:ascii="Arial" w:hAnsi="Arial" w:cs="Arial"/>
          <w:sz w:val="20"/>
          <w:szCs w:val="20"/>
        </w:rPr>
        <w:t xml:space="preserve">Le CFA indique à l’employeur la procédure d’enregistrement du contrat </w:t>
      </w:r>
    </w:p>
    <w:p w14:paraId="700BE7F0" w14:textId="77777777" w:rsidR="00955CBE" w:rsidRPr="002935A9" w:rsidRDefault="00955CBE" w:rsidP="00955CBE">
      <w:pPr>
        <w:pStyle w:val="Paragraphedeliste"/>
        <w:ind w:left="1080"/>
        <w:rPr>
          <w:rFonts w:ascii="Arial" w:hAnsi="Arial" w:cs="Arial"/>
          <w:sz w:val="20"/>
          <w:szCs w:val="20"/>
        </w:rPr>
      </w:pPr>
    </w:p>
    <w:p w14:paraId="24B1144E" w14:textId="06810966" w:rsidR="002D0598" w:rsidRPr="00CC3C4C" w:rsidRDefault="0E3E891F" w:rsidP="000A325C">
      <w:pPr>
        <w:rPr>
          <w:rFonts w:ascii="Arial" w:hAnsi="Arial" w:cs="Arial"/>
          <w:b/>
          <w:bCs/>
          <w:color w:val="00B0F0"/>
        </w:rPr>
      </w:pPr>
      <w:r w:rsidRPr="00CC3C4C">
        <w:rPr>
          <w:rFonts w:ascii="Arial" w:hAnsi="Arial" w:cs="Arial"/>
          <w:b/>
          <w:bCs/>
          <w:color w:val="00B0F0"/>
        </w:rPr>
        <w:t>Côté APPRENTI</w:t>
      </w:r>
    </w:p>
    <w:p w14:paraId="11F69B97" w14:textId="13658C98" w:rsidR="00DD5608" w:rsidRPr="002935A9" w:rsidRDefault="000A325C" w:rsidP="000A325C">
      <w:pPr>
        <w:rPr>
          <w:rFonts w:ascii="Arial" w:hAnsi="Arial" w:cs="Arial"/>
          <w:color w:val="00B0F0"/>
          <w:sz w:val="20"/>
          <w:szCs w:val="20"/>
        </w:rPr>
      </w:pPr>
      <w:r w:rsidRPr="001E78AC">
        <w:rPr>
          <w:rFonts w:ascii="Arial" w:hAnsi="Arial" w:cs="Arial"/>
          <w:b/>
          <w:bCs/>
          <w:color w:val="00B0F0"/>
        </w:rPr>
        <w:t>Qui peut devenir apprenti ?</w:t>
      </w:r>
      <w:r w:rsidRPr="002935A9">
        <w:rPr>
          <w:rFonts w:ascii="Arial" w:hAnsi="Arial" w:cs="Arial"/>
          <w:color w:val="00B0F0"/>
          <w:sz w:val="20"/>
          <w:szCs w:val="20"/>
        </w:rPr>
        <w:br/>
        <w:t>Les jeunes de 16 à 29 ans à la date de signature du contrat d’apprentissage</w:t>
      </w:r>
      <w:r w:rsidR="00DD5608" w:rsidRPr="002935A9">
        <w:rPr>
          <w:rFonts w:ascii="Arial" w:hAnsi="Arial" w:cs="Arial"/>
          <w:color w:val="00B0F0"/>
          <w:sz w:val="20"/>
          <w:szCs w:val="20"/>
        </w:rPr>
        <w:t xml:space="preserve"> (avec l’obligation d’avoir 18 ans à la date de délivrance du diplôme)</w:t>
      </w:r>
      <w:r w:rsidRPr="002935A9">
        <w:rPr>
          <w:rFonts w:ascii="Arial" w:hAnsi="Arial" w:cs="Arial"/>
          <w:color w:val="00B0F0"/>
          <w:sz w:val="20"/>
          <w:szCs w:val="20"/>
        </w:rPr>
        <w:t xml:space="preserve">, </w:t>
      </w:r>
      <w:r w:rsidR="00DD5608" w:rsidRPr="002935A9">
        <w:rPr>
          <w:rFonts w:ascii="Arial" w:hAnsi="Arial" w:cs="Arial"/>
          <w:color w:val="00B0F0"/>
          <w:sz w:val="20"/>
          <w:szCs w:val="20"/>
        </w:rPr>
        <w:t>et</w:t>
      </w:r>
      <w:r w:rsidR="007C6F45" w:rsidRPr="002935A9">
        <w:rPr>
          <w:rFonts w:ascii="Arial" w:hAnsi="Arial" w:cs="Arial"/>
          <w:color w:val="00B0F0"/>
          <w:sz w:val="20"/>
          <w:szCs w:val="20"/>
        </w:rPr>
        <w:t xml:space="preserve"> après</w:t>
      </w:r>
      <w:r w:rsidR="00DD5608" w:rsidRPr="002935A9">
        <w:rPr>
          <w:rFonts w:ascii="Arial" w:hAnsi="Arial" w:cs="Arial"/>
          <w:color w:val="00B0F0"/>
          <w:sz w:val="20"/>
          <w:szCs w:val="20"/>
        </w:rPr>
        <w:t> :</w:t>
      </w:r>
    </w:p>
    <w:p w14:paraId="44C381AE" w14:textId="3C918F18" w:rsidR="00546FCB" w:rsidRPr="002935A9" w:rsidRDefault="0E3E891F" w:rsidP="0E3E891F">
      <w:pPr>
        <w:pStyle w:val="Paragraphedeliste"/>
        <w:numPr>
          <w:ilvl w:val="0"/>
          <w:numId w:val="1"/>
        </w:numPr>
        <w:rPr>
          <w:rFonts w:ascii="Arial" w:hAnsi="Arial" w:cs="Arial"/>
          <w:color w:val="00B0F0"/>
          <w:sz w:val="20"/>
          <w:szCs w:val="20"/>
        </w:rPr>
      </w:pPr>
      <w:r w:rsidRPr="002935A9">
        <w:rPr>
          <w:rFonts w:ascii="Arial" w:hAnsi="Arial" w:cs="Arial"/>
          <w:color w:val="00B0F0"/>
          <w:sz w:val="20"/>
          <w:szCs w:val="20"/>
        </w:rPr>
        <w:t>S’être inscrit aux tests d’entrée et de sélection d’une formation organisée par une UFA du CFA</w:t>
      </w:r>
    </w:p>
    <w:p w14:paraId="35B1083F" w14:textId="1F98D22B" w:rsidR="00DD5608" w:rsidRPr="002935A9" w:rsidRDefault="0E3E891F" w:rsidP="0E3E891F">
      <w:pPr>
        <w:pStyle w:val="Paragraphedeliste"/>
        <w:numPr>
          <w:ilvl w:val="0"/>
          <w:numId w:val="1"/>
        </w:numPr>
        <w:rPr>
          <w:rFonts w:ascii="Arial" w:hAnsi="Arial" w:cs="Arial"/>
          <w:color w:val="00B0F0"/>
          <w:sz w:val="20"/>
          <w:szCs w:val="20"/>
        </w:rPr>
      </w:pPr>
      <w:r w:rsidRPr="002935A9">
        <w:rPr>
          <w:rFonts w:ascii="Arial" w:hAnsi="Arial" w:cs="Arial"/>
          <w:color w:val="00B0F0"/>
          <w:sz w:val="20"/>
          <w:szCs w:val="20"/>
        </w:rPr>
        <w:t>Avoir réussi les sélections organisées par l’UFA</w:t>
      </w:r>
    </w:p>
    <w:p w14:paraId="746A8B7D" w14:textId="19D44D3D" w:rsidR="007C6F45" w:rsidRPr="002935A9" w:rsidRDefault="0E3E891F" w:rsidP="0E3E891F">
      <w:pPr>
        <w:pStyle w:val="Paragraphedeliste"/>
        <w:numPr>
          <w:ilvl w:val="0"/>
          <w:numId w:val="1"/>
        </w:numPr>
        <w:rPr>
          <w:rFonts w:ascii="Arial" w:hAnsi="Arial" w:cs="Arial"/>
          <w:color w:val="00B0F0"/>
          <w:sz w:val="20"/>
          <w:szCs w:val="20"/>
        </w:rPr>
      </w:pPr>
      <w:r w:rsidRPr="002935A9">
        <w:rPr>
          <w:rFonts w:ascii="Arial" w:hAnsi="Arial" w:cs="Arial"/>
          <w:color w:val="00B0F0"/>
          <w:sz w:val="20"/>
          <w:szCs w:val="20"/>
        </w:rPr>
        <w:t xml:space="preserve">S’être inscrit en parallèle au CFA </w:t>
      </w:r>
    </w:p>
    <w:p w14:paraId="6968FD03" w14:textId="14301814" w:rsidR="00831AA1" w:rsidRPr="002935A9" w:rsidRDefault="0E3E891F" w:rsidP="0E3E891F">
      <w:pPr>
        <w:pStyle w:val="Paragraphedeliste"/>
        <w:numPr>
          <w:ilvl w:val="0"/>
          <w:numId w:val="1"/>
        </w:numPr>
        <w:rPr>
          <w:rFonts w:ascii="Arial" w:hAnsi="Arial" w:cs="Arial"/>
          <w:color w:val="00B0F0"/>
          <w:sz w:val="20"/>
          <w:szCs w:val="20"/>
        </w:rPr>
      </w:pPr>
      <w:r w:rsidRPr="002935A9">
        <w:rPr>
          <w:rFonts w:ascii="Arial" w:hAnsi="Arial" w:cs="Arial"/>
          <w:color w:val="00B0F0"/>
          <w:sz w:val="20"/>
          <w:szCs w:val="20"/>
        </w:rPr>
        <w:t>Avoir trouvé un employeur le plus tôt possible et au plus tard 3 mois après le 1</w:t>
      </w:r>
      <w:r w:rsidRPr="002935A9">
        <w:rPr>
          <w:rFonts w:ascii="Arial" w:hAnsi="Arial" w:cs="Arial"/>
          <w:color w:val="00B0F0"/>
          <w:sz w:val="20"/>
          <w:szCs w:val="20"/>
          <w:vertAlign w:val="superscript"/>
        </w:rPr>
        <w:t>er</w:t>
      </w:r>
      <w:r w:rsidRPr="002935A9">
        <w:rPr>
          <w:rFonts w:ascii="Arial" w:hAnsi="Arial" w:cs="Arial"/>
          <w:color w:val="00B0F0"/>
          <w:sz w:val="20"/>
          <w:szCs w:val="20"/>
        </w:rPr>
        <w:t xml:space="preserve"> jour de formation</w:t>
      </w:r>
    </w:p>
    <w:p w14:paraId="5978D97A" w14:textId="436CC2F8" w:rsidR="000A325C" w:rsidRPr="002935A9" w:rsidRDefault="000A325C" w:rsidP="0047457A">
      <w:pPr>
        <w:rPr>
          <w:rFonts w:ascii="Arial" w:hAnsi="Arial" w:cs="Arial"/>
          <w:color w:val="00B0F0"/>
          <w:sz w:val="20"/>
          <w:szCs w:val="20"/>
        </w:rPr>
      </w:pPr>
      <w:r w:rsidRPr="002935A9">
        <w:rPr>
          <w:rFonts w:ascii="Arial" w:hAnsi="Arial" w:cs="Arial"/>
          <w:color w:val="00B0F0"/>
          <w:sz w:val="20"/>
          <w:szCs w:val="20"/>
        </w:rPr>
        <w:t>Au-delà de 29 ans une demande de dérogation est possible</w:t>
      </w:r>
      <w:r w:rsidR="00D07B6F">
        <w:rPr>
          <w:rFonts w:ascii="Arial" w:hAnsi="Arial" w:cs="Arial"/>
          <w:color w:val="00B0F0"/>
          <w:sz w:val="20"/>
          <w:szCs w:val="20"/>
        </w:rPr>
        <w:t>.</w:t>
      </w:r>
    </w:p>
    <w:p w14:paraId="76C44B2E" w14:textId="0221BB6E" w:rsidR="00015706" w:rsidRPr="002935A9" w:rsidRDefault="0E3E891F" w:rsidP="00015706">
      <w:pPr>
        <w:rPr>
          <w:rFonts w:ascii="Arial" w:hAnsi="Arial" w:cs="Arial"/>
          <w:color w:val="00B0F0"/>
          <w:sz w:val="20"/>
          <w:szCs w:val="20"/>
        </w:rPr>
      </w:pPr>
      <w:r w:rsidRPr="001E78AC">
        <w:rPr>
          <w:rFonts w:ascii="Arial" w:hAnsi="Arial" w:cs="Arial"/>
          <w:b/>
          <w:bCs/>
          <w:color w:val="00B0F0"/>
        </w:rPr>
        <w:t>Les avantages du contrat d’apprentissage</w:t>
      </w:r>
      <w:r w:rsidRPr="00181CAE">
        <w:rPr>
          <w:rFonts w:ascii="Arial" w:hAnsi="Arial" w:cs="Arial"/>
          <w:b/>
          <w:bCs/>
          <w:color w:val="00B0F0"/>
        </w:rPr>
        <w:t xml:space="preserve"> </w:t>
      </w:r>
      <w:r w:rsidR="000A325C" w:rsidRPr="002935A9">
        <w:rPr>
          <w:color w:val="00B0F0"/>
          <w:sz w:val="20"/>
          <w:szCs w:val="20"/>
        </w:rPr>
        <w:br/>
      </w:r>
      <w:r w:rsidRPr="002935A9">
        <w:rPr>
          <w:rFonts w:ascii="Arial" w:hAnsi="Arial" w:cs="Arial"/>
          <w:color w:val="00B0F0"/>
          <w:sz w:val="20"/>
          <w:szCs w:val="20"/>
        </w:rPr>
        <w:t xml:space="preserve">Grâce à une alternance de parties théoriques et de mises en pratique en entreprise, l'apprenti dispose d’une première expérience professionnelle dès l'obtention de son diplôme. Un tel cursus apporte donc des atouts supplémentaires à faire figurer sur le CV de l'apprenti quand il effectue sa recherche d'emploi. </w:t>
      </w:r>
    </w:p>
    <w:p w14:paraId="6B5071E2" w14:textId="2152E114" w:rsidR="001E78AC" w:rsidRDefault="001E78AC" w:rsidP="002935A9">
      <w:pPr>
        <w:rPr>
          <w:noProof/>
          <w:color w:val="00B0F0"/>
          <w:sz w:val="20"/>
          <w:szCs w:val="20"/>
        </w:rPr>
      </w:pPr>
    </w:p>
    <w:p w14:paraId="39536073" w14:textId="77777777" w:rsidR="00F7411E" w:rsidRDefault="00F7411E" w:rsidP="002935A9">
      <w:pPr>
        <w:rPr>
          <w:noProof/>
          <w:color w:val="00B0F0"/>
          <w:sz w:val="20"/>
          <w:szCs w:val="20"/>
        </w:rPr>
      </w:pPr>
    </w:p>
    <w:p w14:paraId="1C343F37" w14:textId="4FCC04E2" w:rsidR="00447482" w:rsidRDefault="00015706" w:rsidP="002935A9">
      <w:pPr>
        <w:rPr>
          <w:rFonts w:ascii="Arial" w:hAnsi="Arial" w:cs="Arial"/>
          <w:color w:val="00B0F0"/>
          <w:sz w:val="20"/>
          <w:szCs w:val="20"/>
        </w:rPr>
      </w:pPr>
      <w:r w:rsidRPr="002935A9">
        <w:rPr>
          <w:rFonts w:ascii="Arial" w:hAnsi="Arial" w:cs="Arial"/>
          <w:color w:val="00B0F0"/>
          <w:sz w:val="20"/>
          <w:szCs w:val="20"/>
        </w:rPr>
        <w:t xml:space="preserve">Il est d'ailleurs possible de poursuivre son contrat d’apprentissage en CDI. </w:t>
      </w:r>
      <w:r w:rsidRPr="002935A9">
        <w:rPr>
          <w:rFonts w:ascii="Arial" w:hAnsi="Arial" w:cs="Arial"/>
          <w:color w:val="00B0F0"/>
          <w:sz w:val="20"/>
          <w:szCs w:val="20"/>
        </w:rPr>
        <w:br/>
        <w:t>Enfin la formation est intégralement financée et permet de percevoir un salaire</w:t>
      </w:r>
      <w:hyperlink r:id="rId12" w:history="1">
        <w:r w:rsidRPr="002935A9">
          <w:rPr>
            <w:rStyle w:val="Lienhypertexte"/>
            <w:rFonts w:ascii="Arial" w:hAnsi="Arial" w:cs="Arial"/>
            <w:b/>
            <w:bCs/>
            <w:color w:val="00B0F0"/>
            <w:sz w:val="20"/>
            <w:szCs w:val="20"/>
          </w:rPr>
          <w:t>.</w:t>
        </w:r>
      </w:hyperlink>
      <w:r w:rsidR="00CC5A5C">
        <w:rPr>
          <w:rStyle w:val="Lienhypertexte"/>
          <w:rFonts w:ascii="Arial" w:hAnsi="Arial" w:cs="Arial"/>
          <w:b/>
          <w:bCs/>
          <w:color w:val="00B0F0"/>
          <w:sz w:val="20"/>
          <w:szCs w:val="20"/>
        </w:rPr>
        <w:br/>
      </w:r>
      <w:r w:rsidRPr="002935A9">
        <w:rPr>
          <w:rFonts w:ascii="Arial" w:hAnsi="Arial" w:cs="Arial"/>
          <w:color w:val="00B0F0"/>
          <w:sz w:val="20"/>
          <w:szCs w:val="20"/>
        </w:rPr>
        <w:t>L'apprenti bénéficie ainsi du double statut de salarié et d’étudiant avec les avantages et les aides qui vont avec !</w:t>
      </w:r>
    </w:p>
    <w:p w14:paraId="0A5D400C" w14:textId="3AC2F600" w:rsidR="0015657A" w:rsidRPr="0015657A" w:rsidRDefault="004D5F41" w:rsidP="002935A9">
      <w:pPr>
        <w:rPr>
          <w:rFonts w:ascii="Arial" w:hAnsi="Arial" w:cs="Arial"/>
          <w:color w:val="00B0F0"/>
          <w:sz w:val="20"/>
          <w:szCs w:val="20"/>
        </w:rPr>
      </w:pPr>
      <w:r>
        <w:rPr>
          <w:rFonts w:ascii="Arial" w:hAnsi="Arial" w:cs="Arial"/>
          <w:noProof/>
          <w:color w:val="00B0F0"/>
          <w:sz w:val="20"/>
          <w:szCs w:val="20"/>
        </w:rPr>
        <w:drawing>
          <wp:inline distT="0" distB="0" distL="0" distR="0" wp14:anchorId="64643BBC" wp14:editId="4FAC0548">
            <wp:extent cx="5760720" cy="314261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a:extLst>
                        <a:ext uri="{28A0092B-C50C-407E-A947-70E740481C1C}">
                          <a14:useLocalDpi xmlns:a14="http://schemas.microsoft.com/office/drawing/2010/main" val="0"/>
                        </a:ext>
                      </a:extLst>
                    </a:blip>
                    <a:stretch>
                      <a:fillRect/>
                    </a:stretch>
                  </pic:blipFill>
                  <pic:spPr>
                    <a:xfrm>
                      <a:off x="0" y="0"/>
                      <a:ext cx="5760720" cy="3142615"/>
                    </a:xfrm>
                    <a:prstGeom prst="rect">
                      <a:avLst/>
                    </a:prstGeom>
                  </pic:spPr>
                </pic:pic>
              </a:graphicData>
            </a:graphic>
          </wp:inline>
        </w:drawing>
      </w:r>
    </w:p>
    <w:p w14:paraId="56D7105C" w14:textId="0CA272A1" w:rsidR="001E78AC" w:rsidRPr="001E78AC" w:rsidRDefault="00714FA7">
      <w:pPr>
        <w:rPr>
          <w:rFonts w:ascii="Arial" w:hAnsi="Arial" w:cs="Arial"/>
          <w:color w:val="00B0F0"/>
        </w:rPr>
      </w:pPr>
      <w:r w:rsidRPr="00CC3C4C">
        <w:rPr>
          <w:rFonts w:ascii="Arial" w:hAnsi="Arial" w:cs="Arial"/>
          <w:b/>
          <w:bCs/>
          <w:color w:val="2F5496" w:themeColor="accent1" w:themeShade="BF"/>
        </w:rPr>
        <w:t xml:space="preserve">Côté </w:t>
      </w:r>
      <w:r w:rsidR="00090828" w:rsidRPr="00CC3C4C">
        <w:rPr>
          <w:rFonts w:ascii="Arial" w:hAnsi="Arial" w:cs="Arial"/>
          <w:b/>
          <w:bCs/>
          <w:color w:val="2F5496" w:themeColor="accent1" w:themeShade="BF"/>
        </w:rPr>
        <w:t xml:space="preserve">EMPLOYEUR </w:t>
      </w:r>
    </w:p>
    <w:p w14:paraId="091FA106" w14:textId="3EDA5185" w:rsidR="00E21213" w:rsidRPr="002935A9" w:rsidRDefault="00E21213">
      <w:pPr>
        <w:rPr>
          <w:rFonts w:ascii="Arial" w:hAnsi="Arial" w:cs="Arial"/>
          <w:color w:val="2F5496" w:themeColor="accent1" w:themeShade="BF"/>
          <w:sz w:val="20"/>
          <w:szCs w:val="20"/>
        </w:rPr>
      </w:pPr>
      <w:r w:rsidRPr="003532AC">
        <w:rPr>
          <w:rFonts w:ascii="Arial" w:hAnsi="Arial" w:cs="Arial"/>
          <w:b/>
          <w:bCs/>
          <w:color w:val="2F5496" w:themeColor="accent1" w:themeShade="BF"/>
        </w:rPr>
        <w:t>Qui peut embaucher un apprenti ?</w:t>
      </w:r>
      <w:r w:rsidRPr="00CC3C4C">
        <w:rPr>
          <w:rFonts w:ascii="Arial" w:hAnsi="Arial" w:cs="Arial"/>
          <w:color w:val="2F5496" w:themeColor="accent1" w:themeShade="BF"/>
        </w:rPr>
        <w:t xml:space="preserve"> </w:t>
      </w:r>
      <w:r w:rsidR="00A97509">
        <w:rPr>
          <w:rFonts w:ascii="Arial" w:hAnsi="Arial" w:cs="Arial"/>
          <w:color w:val="2F5496" w:themeColor="accent1" w:themeShade="BF"/>
          <w:sz w:val="20"/>
          <w:szCs w:val="20"/>
        </w:rPr>
        <w:br/>
      </w:r>
      <w:r w:rsidRPr="002935A9">
        <w:rPr>
          <w:rFonts w:ascii="Arial" w:hAnsi="Arial" w:cs="Arial"/>
          <w:color w:val="2F5496" w:themeColor="accent1" w:themeShade="BF"/>
          <w:sz w:val="20"/>
          <w:szCs w:val="20"/>
        </w:rPr>
        <w:t>Tout employeur public ou privé (entreprise, collectivité, association,</w:t>
      </w:r>
      <w:r w:rsidR="004D6012" w:rsidRPr="002935A9">
        <w:rPr>
          <w:rFonts w:ascii="Arial" w:hAnsi="Arial" w:cs="Arial"/>
          <w:color w:val="2F5496" w:themeColor="accent1" w:themeShade="BF"/>
          <w:sz w:val="20"/>
          <w:szCs w:val="20"/>
        </w:rPr>
        <w:t xml:space="preserve"> club,</w:t>
      </w:r>
      <w:r w:rsidRPr="002935A9">
        <w:rPr>
          <w:rFonts w:ascii="Arial" w:hAnsi="Arial" w:cs="Arial"/>
          <w:color w:val="2F5496" w:themeColor="accent1" w:themeShade="BF"/>
          <w:sz w:val="20"/>
          <w:szCs w:val="20"/>
        </w:rPr>
        <w:t xml:space="preserve"> coopérative…) peut conclure un contrat d’apprentissage.</w:t>
      </w:r>
    </w:p>
    <w:p w14:paraId="181F6B48" w14:textId="05A9CBBF" w:rsidR="00C354D1" w:rsidRPr="002935A9" w:rsidRDefault="0E3E891F" w:rsidP="0E3E891F">
      <w:pPr>
        <w:rPr>
          <w:rFonts w:ascii="Arial" w:hAnsi="Arial" w:cs="Arial"/>
          <w:color w:val="2F5496" w:themeColor="accent1" w:themeShade="BF"/>
          <w:sz w:val="20"/>
          <w:szCs w:val="20"/>
        </w:rPr>
      </w:pPr>
      <w:r w:rsidRPr="00CC3C4C">
        <w:rPr>
          <w:rFonts w:ascii="Arial" w:hAnsi="Arial" w:cs="Arial"/>
          <w:b/>
          <w:bCs/>
          <w:color w:val="2F5496" w:themeColor="accent1" w:themeShade="BF"/>
        </w:rPr>
        <w:t xml:space="preserve">Le coût et financement </w:t>
      </w:r>
      <w:r w:rsidR="379E43A4" w:rsidRPr="002935A9">
        <w:rPr>
          <w:color w:val="2F5496" w:themeColor="accent1" w:themeShade="BF"/>
          <w:sz w:val="20"/>
          <w:szCs w:val="20"/>
        </w:rPr>
        <w:br/>
      </w:r>
      <w:r w:rsidRPr="002935A9">
        <w:rPr>
          <w:rFonts w:ascii="Arial" w:hAnsi="Arial" w:cs="Arial"/>
          <w:color w:val="2F5496" w:themeColor="accent1" w:themeShade="BF"/>
          <w:sz w:val="20"/>
          <w:szCs w:val="20"/>
        </w:rPr>
        <w:t>Le CFA Sport Animation Occitanie finance la totalité des frais de formation pour tous les employeurs adhérant à un OPCO (facturation possible pour les autres).</w:t>
      </w:r>
    </w:p>
    <w:p w14:paraId="06796D9F" w14:textId="68590C3F" w:rsidR="001E78AC" w:rsidRPr="00583918" w:rsidRDefault="379E43A4" w:rsidP="007B6DFE">
      <w:pPr>
        <w:rPr>
          <w:rFonts w:ascii="Arial" w:hAnsi="Arial" w:cs="Arial"/>
          <w:sz w:val="28"/>
          <w:szCs w:val="28"/>
        </w:rPr>
      </w:pPr>
      <w:r w:rsidRPr="00CC3C4C">
        <w:rPr>
          <w:rFonts w:ascii="Arial" w:hAnsi="Arial" w:cs="Arial"/>
          <w:b/>
          <w:bCs/>
          <w:color w:val="2F5496" w:themeColor="accent1" w:themeShade="BF"/>
        </w:rPr>
        <w:t xml:space="preserve">Les avantages du contrat d’apprentissage </w:t>
      </w:r>
      <w:r w:rsidR="00E6542F" w:rsidRPr="00CC3C4C">
        <w:rPr>
          <w:rFonts w:ascii="Arial" w:hAnsi="Arial" w:cs="Arial"/>
          <w:color w:val="2F5496" w:themeColor="accent1" w:themeShade="BF"/>
        </w:rPr>
        <w:tab/>
      </w:r>
      <w:r w:rsidR="00E6542F" w:rsidRPr="002935A9">
        <w:rPr>
          <w:rFonts w:ascii="Arial" w:hAnsi="Arial" w:cs="Arial"/>
          <w:color w:val="2F5496" w:themeColor="accent1" w:themeShade="BF"/>
          <w:sz w:val="20"/>
          <w:szCs w:val="20"/>
        </w:rPr>
        <w:br/>
      </w:r>
      <w:r w:rsidRPr="002935A9">
        <w:rPr>
          <w:rFonts w:ascii="Arial" w:hAnsi="Arial" w:cs="Arial"/>
          <w:color w:val="2F5496" w:themeColor="accent1" w:themeShade="BF"/>
          <w:sz w:val="20"/>
          <w:szCs w:val="20"/>
        </w:rPr>
        <w:t>Il</w:t>
      </w:r>
      <w:r w:rsidRPr="002935A9">
        <w:rPr>
          <w:rFonts w:ascii="Arial" w:hAnsi="Arial" w:cs="Arial"/>
          <w:b/>
          <w:bCs/>
          <w:color w:val="2F5496" w:themeColor="accent1" w:themeShade="BF"/>
          <w:sz w:val="20"/>
          <w:szCs w:val="20"/>
        </w:rPr>
        <w:t xml:space="preserve"> </w:t>
      </w:r>
      <w:r w:rsidRPr="002935A9">
        <w:rPr>
          <w:rFonts w:ascii="Arial" w:hAnsi="Arial" w:cs="Arial"/>
          <w:color w:val="2F5496" w:themeColor="accent1" w:themeShade="BF"/>
          <w:sz w:val="20"/>
          <w:szCs w:val="20"/>
        </w:rPr>
        <w:t>permet de suivre l’apprenti et de le former progressivemen</w:t>
      </w:r>
      <w:r w:rsidR="00007BB1" w:rsidRPr="002935A9">
        <w:rPr>
          <w:rFonts w:ascii="Arial" w:hAnsi="Arial" w:cs="Arial"/>
          <w:color w:val="2F5496" w:themeColor="accent1" w:themeShade="BF"/>
          <w:sz w:val="20"/>
          <w:szCs w:val="20"/>
        </w:rPr>
        <w:t xml:space="preserve">t </w:t>
      </w:r>
      <w:r w:rsidRPr="002935A9">
        <w:rPr>
          <w:rFonts w:ascii="Arial" w:hAnsi="Arial" w:cs="Arial"/>
          <w:color w:val="2F5496" w:themeColor="accent1" w:themeShade="BF"/>
          <w:sz w:val="20"/>
          <w:szCs w:val="20"/>
        </w:rPr>
        <w:t xml:space="preserve">tout au long de l’année aux différentes méthodes de l’employeur, avec les responsabilités d’une personne rémunérée. Ce cursus favorise le recrutement d’un salarié motivé par le projet et doté d’un œil nouveau. Ce contrat représente </w:t>
      </w:r>
      <w:r w:rsidRPr="00CC3C4C">
        <w:rPr>
          <w:rFonts w:ascii="Arial" w:hAnsi="Arial" w:cs="Arial"/>
          <w:color w:val="2F5496" w:themeColor="accent1" w:themeShade="BF"/>
          <w:sz w:val="20"/>
          <w:szCs w:val="20"/>
        </w:rPr>
        <w:t xml:space="preserve">également des </w:t>
      </w:r>
      <w:r w:rsidRPr="00CC3C4C">
        <w:rPr>
          <w:rFonts w:ascii="Arial" w:hAnsi="Arial" w:cs="Arial"/>
          <w:b/>
          <w:bCs/>
          <w:color w:val="2F5496" w:themeColor="accent1" w:themeShade="BF"/>
          <w:sz w:val="20"/>
          <w:szCs w:val="20"/>
        </w:rPr>
        <w:t>avantages financiers</w:t>
      </w:r>
      <w:r w:rsidRPr="00CC3C4C">
        <w:rPr>
          <w:rFonts w:ascii="Arial" w:hAnsi="Arial" w:cs="Arial"/>
          <w:color w:val="2F5496" w:themeColor="accent1" w:themeShade="BF"/>
          <w:sz w:val="20"/>
          <w:szCs w:val="20"/>
        </w:rPr>
        <w:t xml:space="preserve"> : coût salarial attractif, </w:t>
      </w:r>
      <w:r w:rsidRPr="00CC3C4C">
        <w:rPr>
          <w:rFonts w:ascii="Arial" w:hAnsi="Arial" w:cs="Arial"/>
          <w:b/>
          <w:bCs/>
          <w:color w:val="2F5496" w:themeColor="accent1" w:themeShade="BF"/>
          <w:sz w:val="20"/>
          <w:szCs w:val="20"/>
        </w:rPr>
        <w:t>aides</w:t>
      </w:r>
      <w:r w:rsidRPr="00CC3C4C">
        <w:rPr>
          <w:rFonts w:ascii="Arial" w:hAnsi="Arial" w:cs="Arial"/>
          <w:color w:val="2F5496" w:themeColor="accent1" w:themeShade="BF"/>
          <w:sz w:val="20"/>
          <w:szCs w:val="20"/>
        </w:rPr>
        <w:t xml:space="preserve"> proposées par l’Etat. </w:t>
      </w:r>
      <w:r w:rsidR="00CC3C4C" w:rsidRPr="00CC3C4C">
        <w:rPr>
          <w:rFonts w:ascii="Arial" w:hAnsi="Arial" w:cs="Arial"/>
          <w:b/>
          <w:bCs/>
          <w:color w:val="2F5496" w:themeColor="accent1" w:themeShade="BF"/>
          <w:sz w:val="20"/>
          <w:szCs w:val="20"/>
        </w:rPr>
        <w:br/>
      </w:r>
    </w:p>
    <w:p w14:paraId="181F3366" w14:textId="251735D8" w:rsidR="009B72F0" w:rsidRPr="001E78AC" w:rsidRDefault="379E43A4" w:rsidP="001E78AC">
      <w:pPr>
        <w:jc w:val="center"/>
        <w:rPr>
          <w:sz w:val="18"/>
          <w:szCs w:val="18"/>
        </w:rPr>
      </w:pPr>
      <w:r w:rsidRPr="001E78AC">
        <w:rPr>
          <w:rFonts w:ascii="Arial" w:hAnsi="Arial" w:cs="Arial"/>
          <w:sz w:val="18"/>
          <w:szCs w:val="18"/>
        </w:rPr>
        <w:t>Pour toutes informations complémentaires</w:t>
      </w:r>
      <w:r w:rsidR="007B6DFE" w:rsidRPr="001E78AC">
        <w:rPr>
          <w:rFonts w:ascii="Arial" w:hAnsi="Arial" w:cs="Arial"/>
          <w:sz w:val="18"/>
          <w:szCs w:val="18"/>
        </w:rPr>
        <w:t xml:space="preserve">, </w:t>
      </w:r>
      <w:r w:rsidRPr="001E78AC">
        <w:rPr>
          <w:rFonts w:ascii="Arial" w:hAnsi="Arial" w:cs="Arial"/>
          <w:sz w:val="18"/>
          <w:szCs w:val="18"/>
        </w:rPr>
        <w:t xml:space="preserve">contactez le CFA Sport Animation Occitanie : </w:t>
      </w:r>
      <w:r w:rsidRPr="001E78AC">
        <w:rPr>
          <w:rFonts w:ascii="Arial" w:hAnsi="Arial" w:cs="Arial"/>
          <w:b/>
          <w:bCs/>
          <w:sz w:val="18"/>
          <w:szCs w:val="18"/>
        </w:rPr>
        <w:t>04 67 61 72 28</w:t>
      </w:r>
    </w:p>
    <w:p w14:paraId="504150F4" w14:textId="5B189DD3" w:rsidR="64FE9D70" w:rsidRPr="001E78AC" w:rsidRDefault="00456751" w:rsidP="001E78AC">
      <w:pPr>
        <w:jc w:val="center"/>
        <w:rPr>
          <w:rFonts w:ascii="Arial" w:hAnsi="Arial" w:cs="Arial"/>
          <w:sz w:val="18"/>
          <w:szCs w:val="18"/>
        </w:rPr>
      </w:pPr>
      <w:r>
        <w:t>www.cfa-sport.com</w:t>
      </w:r>
    </w:p>
    <w:sectPr w:rsidR="64FE9D70" w:rsidRPr="001E78A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9893" w14:textId="77777777" w:rsidR="001A3FA5" w:rsidRDefault="001A3FA5" w:rsidP="00090828">
      <w:pPr>
        <w:spacing w:after="0" w:line="240" w:lineRule="auto"/>
      </w:pPr>
      <w:r>
        <w:separator/>
      </w:r>
    </w:p>
  </w:endnote>
  <w:endnote w:type="continuationSeparator" w:id="0">
    <w:p w14:paraId="6174B9FD" w14:textId="77777777" w:rsidR="001A3FA5" w:rsidRDefault="001A3FA5" w:rsidP="00090828">
      <w:pPr>
        <w:spacing w:after="0" w:line="240" w:lineRule="auto"/>
      </w:pPr>
      <w:r>
        <w:continuationSeparator/>
      </w:r>
    </w:p>
  </w:endnote>
  <w:endnote w:type="continuationNotice" w:id="1">
    <w:p w14:paraId="3F7B9BC4" w14:textId="77777777" w:rsidR="001A3FA5" w:rsidRDefault="001A3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AC7B" w14:textId="77777777" w:rsidR="00216E11" w:rsidRDefault="00216E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0694" w14:textId="77777777" w:rsidR="00216E11" w:rsidRDefault="00216E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EB0E" w14:textId="77777777" w:rsidR="00216E11" w:rsidRDefault="00216E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A29D" w14:textId="77777777" w:rsidR="001A3FA5" w:rsidRDefault="001A3FA5" w:rsidP="00090828">
      <w:pPr>
        <w:spacing w:after="0" w:line="240" w:lineRule="auto"/>
      </w:pPr>
      <w:r>
        <w:separator/>
      </w:r>
    </w:p>
  </w:footnote>
  <w:footnote w:type="continuationSeparator" w:id="0">
    <w:p w14:paraId="57DAB877" w14:textId="77777777" w:rsidR="001A3FA5" w:rsidRDefault="001A3FA5" w:rsidP="00090828">
      <w:pPr>
        <w:spacing w:after="0" w:line="240" w:lineRule="auto"/>
      </w:pPr>
      <w:r>
        <w:continuationSeparator/>
      </w:r>
    </w:p>
  </w:footnote>
  <w:footnote w:type="continuationNotice" w:id="1">
    <w:p w14:paraId="412E9EC9" w14:textId="77777777" w:rsidR="001A3FA5" w:rsidRDefault="001A3F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7EE4" w14:textId="77777777" w:rsidR="00216E11" w:rsidRDefault="00216E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C13A" w14:textId="1BA72FB3" w:rsidR="00090828" w:rsidRDefault="00216E11">
    <w:pPr>
      <w:pStyle w:val="En-tte"/>
    </w:pPr>
    <w:r>
      <w:rPr>
        <w:noProof/>
      </w:rPr>
      <w:drawing>
        <wp:anchor distT="0" distB="0" distL="114300" distR="114300" simplePos="0" relativeHeight="251658240" behindDoc="0" locked="0" layoutInCell="1" allowOverlap="1" wp14:anchorId="77DDAA36" wp14:editId="242A42CD">
          <wp:simplePos x="0" y="0"/>
          <wp:positionH relativeFrom="page">
            <wp:posOffset>123825</wp:posOffset>
          </wp:positionH>
          <wp:positionV relativeFrom="paragraph">
            <wp:posOffset>-278130</wp:posOffset>
          </wp:positionV>
          <wp:extent cx="1300272" cy="12954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300272" cy="1295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9CDF" w14:textId="77777777" w:rsidR="00216E11" w:rsidRDefault="00216E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7A8"/>
    <w:multiLevelType w:val="hybridMultilevel"/>
    <w:tmpl w:val="63FC3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3328C4"/>
    <w:multiLevelType w:val="multilevel"/>
    <w:tmpl w:val="64B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F3748"/>
    <w:multiLevelType w:val="hybridMultilevel"/>
    <w:tmpl w:val="3E862FE4"/>
    <w:lvl w:ilvl="0" w:tplc="33FA55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CBB066F"/>
    <w:multiLevelType w:val="hybridMultilevel"/>
    <w:tmpl w:val="182CAEDE"/>
    <w:lvl w:ilvl="0" w:tplc="0B9014E0">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51139"/>
    <w:multiLevelType w:val="hybridMultilevel"/>
    <w:tmpl w:val="EF366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DE2FCA"/>
    <w:multiLevelType w:val="hybridMultilevel"/>
    <w:tmpl w:val="28D4C888"/>
    <w:lvl w:ilvl="0" w:tplc="396075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9029556">
    <w:abstractNumId w:val="3"/>
  </w:num>
  <w:num w:numId="2" w16cid:durableId="478116423">
    <w:abstractNumId w:val="5"/>
  </w:num>
  <w:num w:numId="3" w16cid:durableId="1415588851">
    <w:abstractNumId w:val="1"/>
  </w:num>
  <w:num w:numId="4" w16cid:durableId="846670747">
    <w:abstractNumId w:val="0"/>
  </w:num>
  <w:num w:numId="5" w16cid:durableId="815149322">
    <w:abstractNumId w:val="4"/>
  </w:num>
  <w:num w:numId="6" w16cid:durableId="77995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28"/>
    <w:rsid w:val="0000322E"/>
    <w:rsid w:val="00007BB1"/>
    <w:rsid w:val="000107E9"/>
    <w:rsid w:val="00015706"/>
    <w:rsid w:val="00024F20"/>
    <w:rsid w:val="00026EE1"/>
    <w:rsid w:val="00037CFC"/>
    <w:rsid w:val="00064082"/>
    <w:rsid w:val="0006671D"/>
    <w:rsid w:val="000678CF"/>
    <w:rsid w:val="000808DC"/>
    <w:rsid w:val="000835D5"/>
    <w:rsid w:val="0008588B"/>
    <w:rsid w:val="00086189"/>
    <w:rsid w:val="00087559"/>
    <w:rsid w:val="00090828"/>
    <w:rsid w:val="000979CE"/>
    <w:rsid w:val="000A325C"/>
    <w:rsid w:val="000A40D4"/>
    <w:rsid w:val="000A659C"/>
    <w:rsid w:val="000C46C2"/>
    <w:rsid w:val="000E279C"/>
    <w:rsid w:val="000E5139"/>
    <w:rsid w:val="000E68CB"/>
    <w:rsid w:val="000F0D51"/>
    <w:rsid w:val="00100D80"/>
    <w:rsid w:val="00101D4B"/>
    <w:rsid w:val="00115F79"/>
    <w:rsid w:val="00131E4D"/>
    <w:rsid w:val="0013616E"/>
    <w:rsid w:val="00137708"/>
    <w:rsid w:val="00142872"/>
    <w:rsid w:val="00144EA6"/>
    <w:rsid w:val="00147CAC"/>
    <w:rsid w:val="0015657A"/>
    <w:rsid w:val="00162B24"/>
    <w:rsid w:val="00164FE8"/>
    <w:rsid w:val="00167FBD"/>
    <w:rsid w:val="001773EF"/>
    <w:rsid w:val="00181CAE"/>
    <w:rsid w:val="00185048"/>
    <w:rsid w:val="001851C0"/>
    <w:rsid w:val="0018572A"/>
    <w:rsid w:val="0019571C"/>
    <w:rsid w:val="001A0989"/>
    <w:rsid w:val="001A1585"/>
    <w:rsid w:val="001A3FA5"/>
    <w:rsid w:val="001B688D"/>
    <w:rsid w:val="001B696E"/>
    <w:rsid w:val="001B7DAC"/>
    <w:rsid w:val="001E1742"/>
    <w:rsid w:val="001E5181"/>
    <w:rsid w:val="001E74E2"/>
    <w:rsid w:val="001E78AC"/>
    <w:rsid w:val="001F2059"/>
    <w:rsid w:val="001F25E2"/>
    <w:rsid w:val="001F426A"/>
    <w:rsid w:val="001F5813"/>
    <w:rsid w:val="00216AB2"/>
    <w:rsid w:val="00216E11"/>
    <w:rsid w:val="00220B83"/>
    <w:rsid w:val="00226207"/>
    <w:rsid w:val="00236B03"/>
    <w:rsid w:val="00243276"/>
    <w:rsid w:val="0024470E"/>
    <w:rsid w:val="0024528F"/>
    <w:rsid w:val="00264B1D"/>
    <w:rsid w:val="00267C5C"/>
    <w:rsid w:val="00274CDE"/>
    <w:rsid w:val="00286A18"/>
    <w:rsid w:val="002935A9"/>
    <w:rsid w:val="00293BCA"/>
    <w:rsid w:val="002A107D"/>
    <w:rsid w:val="002A1711"/>
    <w:rsid w:val="002D0598"/>
    <w:rsid w:val="002E67FB"/>
    <w:rsid w:val="002F183B"/>
    <w:rsid w:val="002F6865"/>
    <w:rsid w:val="002F748A"/>
    <w:rsid w:val="00310964"/>
    <w:rsid w:val="00313CFA"/>
    <w:rsid w:val="00337794"/>
    <w:rsid w:val="003532AC"/>
    <w:rsid w:val="003628AB"/>
    <w:rsid w:val="00376608"/>
    <w:rsid w:val="0038612A"/>
    <w:rsid w:val="00390D2C"/>
    <w:rsid w:val="003A3FEE"/>
    <w:rsid w:val="003A5B18"/>
    <w:rsid w:val="003A62DA"/>
    <w:rsid w:val="003A6C22"/>
    <w:rsid w:val="003B2590"/>
    <w:rsid w:val="003B64EC"/>
    <w:rsid w:val="003B78D6"/>
    <w:rsid w:val="003C0722"/>
    <w:rsid w:val="003F101F"/>
    <w:rsid w:val="003F3CF5"/>
    <w:rsid w:val="00406A9D"/>
    <w:rsid w:val="00407B3C"/>
    <w:rsid w:val="00413AEB"/>
    <w:rsid w:val="00434339"/>
    <w:rsid w:val="004433E0"/>
    <w:rsid w:val="00444381"/>
    <w:rsid w:val="0044735A"/>
    <w:rsid w:val="00447482"/>
    <w:rsid w:val="00447B2C"/>
    <w:rsid w:val="00456751"/>
    <w:rsid w:val="004619C7"/>
    <w:rsid w:val="00462F0E"/>
    <w:rsid w:val="004638A1"/>
    <w:rsid w:val="0047457A"/>
    <w:rsid w:val="00493CBE"/>
    <w:rsid w:val="004967B0"/>
    <w:rsid w:val="004A0709"/>
    <w:rsid w:val="004B26CA"/>
    <w:rsid w:val="004B4ECB"/>
    <w:rsid w:val="004B7EFE"/>
    <w:rsid w:val="004D1305"/>
    <w:rsid w:val="004D2E7D"/>
    <w:rsid w:val="004D5380"/>
    <w:rsid w:val="004D5F41"/>
    <w:rsid w:val="004D6012"/>
    <w:rsid w:val="004D788C"/>
    <w:rsid w:val="004E4F4D"/>
    <w:rsid w:val="004F7A80"/>
    <w:rsid w:val="005074BA"/>
    <w:rsid w:val="00512989"/>
    <w:rsid w:val="005141A4"/>
    <w:rsid w:val="005207CD"/>
    <w:rsid w:val="00521B3A"/>
    <w:rsid w:val="00524FCA"/>
    <w:rsid w:val="00527639"/>
    <w:rsid w:val="005377E2"/>
    <w:rsid w:val="00542263"/>
    <w:rsid w:val="00546FCB"/>
    <w:rsid w:val="00560977"/>
    <w:rsid w:val="00572872"/>
    <w:rsid w:val="00583918"/>
    <w:rsid w:val="00586427"/>
    <w:rsid w:val="00592B2B"/>
    <w:rsid w:val="005B0417"/>
    <w:rsid w:val="005B139D"/>
    <w:rsid w:val="005B23D1"/>
    <w:rsid w:val="005C42F5"/>
    <w:rsid w:val="005D4BF8"/>
    <w:rsid w:val="005D5745"/>
    <w:rsid w:val="005D596B"/>
    <w:rsid w:val="005D77F7"/>
    <w:rsid w:val="005E011D"/>
    <w:rsid w:val="005F0858"/>
    <w:rsid w:val="005F586D"/>
    <w:rsid w:val="006050C6"/>
    <w:rsid w:val="00606574"/>
    <w:rsid w:val="00637D74"/>
    <w:rsid w:val="006627A0"/>
    <w:rsid w:val="0066464C"/>
    <w:rsid w:val="00672A9F"/>
    <w:rsid w:val="006773B3"/>
    <w:rsid w:val="00683907"/>
    <w:rsid w:val="0068558A"/>
    <w:rsid w:val="006A18B4"/>
    <w:rsid w:val="006A41EB"/>
    <w:rsid w:val="006D213E"/>
    <w:rsid w:val="006D7EBD"/>
    <w:rsid w:val="006E1A9D"/>
    <w:rsid w:val="006E6208"/>
    <w:rsid w:val="006F0FAA"/>
    <w:rsid w:val="00714668"/>
    <w:rsid w:val="00714FA7"/>
    <w:rsid w:val="0072056E"/>
    <w:rsid w:val="00723A53"/>
    <w:rsid w:val="00736515"/>
    <w:rsid w:val="007429D4"/>
    <w:rsid w:val="00745152"/>
    <w:rsid w:val="007508D5"/>
    <w:rsid w:val="00753776"/>
    <w:rsid w:val="00754B16"/>
    <w:rsid w:val="00762270"/>
    <w:rsid w:val="007716FD"/>
    <w:rsid w:val="00777359"/>
    <w:rsid w:val="00787A0E"/>
    <w:rsid w:val="007904CF"/>
    <w:rsid w:val="007A1AC9"/>
    <w:rsid w:val="007A37EC"/>
    <w:rsid w:val="007A407A"/>
    <w:rsid w:val="007B021F"/>
    <w:rsid w:val="007B1164"/>
    <w:rsid w:val="007B19CF"/>
    <w:rsid w:val="007B5289"/>
    <w:rsid w:val="007B6DFE"/>
    <w:rsid w:val="007C65DA"/>
    <w:rsid w:val="007C6F45"/>
    <w:rsid w:val="007E3C4A"/>
    <w:rsid w:val="008162CF"/>
    <w:rsid w:val="00831AA1"/>
    <w:rsid w:val="00833919"/>
    <w:rsid w:val="0083501E"/>
    <w:rsid w:val="0085503D"/>
    <w:rsid w:val="00861B74"/>
    <w:rsid w:val="008708FE"/>
    <w:rsid w:val="00872F9C"/>
    <w:rsid w:val="00876922"/>
    <w:rsid w:val="00876E2C"/>
    <w:rsid w:val="0088244A"/>
    <w:rsid w:val="008849C0"/>
    <w:rsid w:val="008942A1"/>
    <w:rsid w:val="008A0A94"/>
    <w:rsid w:val="008C03ED"/>
    <w:rsid w:val="008D3400"/>
    <w:rsid w:val="008D5224"/>
    <w:rsid w:val="008E43BF"/>
    <w:rsid w:val="008F131C"/>
    <w:rsid w:val="008F192C"/>
    <w:rsid w:val="008F77A6"/>
    <w:rsid w:val="009001D1"/>
    <w:rsid w:val="00901B0B"/>
    <w:rsid w:val="0090458F"/>
    <w:rsid w:val="00910E59"/>
    <w:rsid w:val="00911DE7"/>
    <w:rsid w:val="00916B37"/>
    <w:rsid w:val="00924DC3"/>
    <w:rsid w:val="00935AEF"/>
    <w:rsid w:val="009517D5"/>
    <w:rsid w:val="0095380C"/>
    <w:rsid w:val="00955CBE"/>
    <w:rsid w:val="00956D26"/>
    <w:rsid w:val="0096423C"/>
    <w:rsid w:val="0096490B"/>
    <w:rsid w:val="009772E2"/>
    <w:rsid w:val="00987FF5"/>
    <w:rsid w:val="00991C5B"/>
    <w:rsid w:val="00996F27"/>
    <w:rsid w:val="009B72F0"/>
    <w:rsid w:val="009C31DF"/>
    <w:rsid w:val="009C5AAC"/>
    <w:rsid w:val="009C60AF"/>
    <w:rsid w:val="009D3A7B"/>
    <w:rsid w:val="009E1533"/>
    <w:rsid w:val="009F547C"/>
    <w:rsid w:val="009F54B2"/>
    <w:rsid w:val="00A00DEC"/>
    <w:rsid w:val="00A121B2"/>
    <w:rsid w:val="00A1577B"/>
    <w:rsid w:val="00A226F2"/>
    <w:rsid w:val="00A27D75"/>
    <w:rsid w:val="00A336A9"/>
    <w:rsid w:val="00A34B51"/>
    <w:rsid w:val="00A43012"/>
    <w:rsid w:val="00A47299"/>
    <w:rsid w:val="00A57706"/>
    <w:rsid w:val="00A70262"/>
    <w:rsid w:val="00A71196"/>
    <w:rsid w:val="00A81C19"/>
    <w:rsid w:val="00A85B55"/>
    <w:rsid w:val="00A97509"/>
    <w:rsid w:val="00AA24B1"/>
    <w:rsid w:val="00AB79AD"/>
    <w:rsid w:val="00AC58FD"/>
    <w:rsid w:val="00AC778E"/>
    <w:rsid w:val="00B033B5"/>
    <w:rsid w:val="00B07365"/>
    <w:rsid w:val="00B1646D"/>
    <w:rsid w:val="00B16512"/>
    <w:rsid w:val="00B25366"/>
    <w:rsid w:val="00B27A1C"/>
    <w:rsid w:val="00B34DB4"/>
    <w:rsid w:val="00B457B7"/>
    <w:rsid w:val="00B46C88"/>
    <w:rsid w:val="00B56AC1"/>
    <w:rsid w:val="00B64B6C"/>
    <w:rsid w:val="00B731CC"/>
    <w:rsid w:val="00B77421"/>
    <w:rsid w:val="00B80DDF"/>
    <w:rsid w:val="00B81321"/>
    <w:rsid w:val="00B90513"/>
    <w:rsid w:val="00B941AD"/>
    <w:rsid w:val="00BA29ED"/>
    <w:rsid w:val="00BA42D9"/>
    <w:rsid w:val="00BA7773"/>
    <w:rsid w:val="00BB3784"/>
    <w:rsid w:val="00BD3A32"/>
    <w:rsid w:val="00BE4F76"/>
    <w:rsid w:val="00BF5FD0"/>
    <w:rsid w:val="00BF6816"/>
    <w:rsid w:val="00C03D30"/>
    <w:rsid w:val="00C03E64"/>
    <w:rsid w:val="00C10F9D"/>
    <w:rsid w:val="00C11DAD"/>
    <w:rsid w:val="00C14C5B"/>
    <w:rsid w:val="00C237F3"/>
    <w:rsid w:val="00C34A53"/>
    <w:rsid w:val="00C354D1"/>
    <w:rsid w:val="00C42A35"/>
    <w:rsid w:val="00C6745B"/>
    <w:rsid w:val="00C70F75"/>
    <w:rsid w:val="00C722A9"/>
    <w:rsid w:val="00C725A8"/>
    <w:rsid w:val="00C937EF"/>
    <w:rsid w:val="00C953D0"/>
    <w:rsid w:val="00CC3C4C"/>
    <w:rsid w:val="00CC5A5C"/>
    <w:rsid w:val="00CC5FA3"/>
    <w:rsid w:val="00CE2D3D"/>
    <w:rsid w:val="00CE4F7B"/>
    <w:rsid w:val="00CF5B79"/>
    <w:rsid w:val="00CF74BA"/>
    <w:rsid w:val="00D07B6F"/>
    <w:rsid w:val="00D179B0"/>
    <w:rsid w:val="00D310CB"/>
    <w:rsid w:val="00D352F3"/>
    <w:rsid w:val="00D3737C"/>
    <w:rsid w:val="00D55471"/>
    <w:rsid w:val="00D600DD"/>
    <w:rsid w:val="00D802BE"/>
    <w:rsid w:val="00D9294A"/>
    <w:rsid w:val="00D93B32"/>
    <w:rsid w:val="00D9526B"/>
    <w:rsid w:val="00DA00D4"/>
    <w:rsid w:val="00DA5C6C"/>
    <w:rsid w:val="00DB5DF2"/>
    <w:rsid w:val="00DC39EF"/>
    <w:rsid w:val="00DD5608"/>
    <w:rsid w:val="00DE234F"/>
    <w:rsid w:val="00DF37AE"/>
    <w:rsid w:val="00DF4ABF"/>
    <w:rsid w:val="00DF5130"/>
    <w:rsid w:val="00E00B51"/>
    <w:rsid w:val="00E0429C"/>
    <w:rsid w:val="00E0600A"/>
    <w:rsid w:val="00E0685E"/>
    <w:rsid w:val="00E06E1E"/>
    <w:rsid w:val="00E101E2"/>
    <w:rsid w:val="00E15601"/>
    <w:rsid w:val="00E21213"/>
    <w:rsid w:val="00E229C2"/>
    <w:rsid w:val="00E25145"/>
    <w:rsid w:val="00E27DA7"/>
    <w:rsid w:val="00E36C08"/>
    <w:rsid w:val="00E44298"/>
    <w:rsid w:val="00E45D22"/>
    <w:rsid w:val="00E475D2"/>
    <w:rsid w:val="00E52AE7"/>
    <w:rsid w:val="00E62008"/>
    <w:rsid w:val="00E63FD9"/>
    <w:rsid w:val="00E6542F"/>
    <w:rsid w:val="00E6605C"/>
    <w:rsid w:val="00E67CF0"/>
    <w:rsid w:val="00E86186"/>
    <w:rsid w:val="00EA456B"/>
    <w:rsid w:val="00EC78C5"/>
    <w:rsid w:val="00EE58E3"/>
    <w:rsid w:val="00EE76A2"/>
    <w:rsid w:val="00EF1C45"/>
    <w:rsid w:val="00F00557"/>
    <w:rsid w:val="00F15ACB"/>
    <w:rsid w:val="00F3716B"/>
    <w:rsid w:val="00F54933"/>
    <w:rsid w:val="00F7411E"/>
    <w:rsid w:val="00F808DB"/>
    <w:rsid w:val="00F86858"/>
    <w:rsid w:val="00F91C14"/>
    <w:rsid w:val="00F97FF3"/>
    <w:rsid w:val="00FA0E91"/>
    <w:rsid w:val="00FA1A76"/>
    <w:rsid w:val="00FA1D28"/>
    <w:rsid w:val="00FA2D77"/>
    <w:rsid w:val="00FA51CF"/>
    <w:rsid w:val="00FA5C94"/>
    <w:rsid w:val="00FB07C1"/>
    <w:rsid w:val="00FB29EA"/>
    <w:rsid w:val="00FB504C"/>
    <w:rsid w:val="00FD1DF3"/>
    <w:rsid w:val="00FD2C4C"/>
    <w:rsid w:val="00FE442A"/>
    <w:rsid w:val="00FF36A2"/>
    <w:rsid w:val="00FF5346"/>
    <w:rsid w:val="036DA86D"/>
    <w:rsid w:val="0E3E891F"/>
    <w:rsid w:val="15FE8DD9"/>
    <w:rsid w:val="379E43A4"/>
    <w:rsid w:val="3B82E142"/>
    <w:rsid w:val="47744628"/>
    <w:rsid w:val="64FE9D70"/>
    <w:rsid w:val="6533076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627EA"/>
  <w15:chartTrackingRefBased/>
  <w15:docId w15:val="{FC8BF525-2383-4675-9648-3C059FD1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828"/>
    <w:pPr>
      <w:tabs>
        <w:tab w:val="center" w:pos="4536"/>
        <w:tab w:val="right" w:pos="9072"/>
      </w:tabs>
      <w:spacing w:after="0" w:line="240" w:lineRule="auto"/>
    </w:pPr>
  </w:style>
  <w:style w:type="character" w:customStyle="1" w:styleId="En-tteCar">
    <w:name w:val="En-tête Car"/>
    <w:basedOn w:val="Policepardfaut"/>
    <w:link w:val="En-tte"/>
    <w:uiPriority w:val="99"/>
    <w:rsid w:val="00090828"/>
  </w:style>
  <w:style w:type="paragraph" w:styleId="Pieddepage">
    <w:name w:val="footer"/>
    <w:basedOn w:val="Normal"/>
    <w:link w:val="PieddepageCar"/>
    <w:uiPriority w:val="99"/>
    <w:unhideWhenUsed/>
    <w:rsid w:val="000908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0828"/>
  </w:style>
  <w:style w:type="character" w:styleId="Lienhypertexte">
    <w:name w:val="Hyperlink"/>
    <w:basedOn w:val="Policepardfaut"/>
    <w:uiPriority w:val="99"/>
    <w:unhideWhenUsed/>
    <w:rsid w:val="00B56AC1"/>
    <w:rPr>
      <w:color w:val="0000FF"/>
      <w:u w:val="single"/>
    </w:rPr>
  </w:style>
  <w:style w:type="character" w:styleId="Mentionnonrsolue">
    <w:name w:val="Unresolved Mention"/>
    <w:basedOn w:val="Policepardfaut"/>
    <w:uiPriority w:val="99"/>
    <w:semiHidden/>
    <w:unhideWhenUsed/>
    <w:rsid w:val="001F25E2"/>
    <w:rPr>
      <w:color w:val="605E5C"/>
      <w:shd w:val="clear" w:color="auto" w:fill="E1DFDD"/>
    </w:rPr>
  </w:style>
  <w:style w:type="character" w:styleId="Lienhypertextesuivivisit">
    <w:name w:val="FollowedHyperlink"/>
    <w:basedOn w:val="Policepardfaut"/>
    <w:uiPriority w:val="99"/>
    <w:semiHidden/>
    <w:unhideWhenUsed/>
    <w:rsid w:val="00876E2C"/>
    <w:rPr>
      <w:color w:val="954F72" w:themeColor="followedHyperlink"/>
      <w:u w:val="single"/>
    </w:rPr>
  </w:style>
  <w:style w:type="paragraph" w:styleId="Paragraphedeliste">
    <w:name w:val="List Paragraph"/>
    <w:basedOn w:val="Normal"/>
    <w:uiPriority w:val="34"/>
    <w:qFormat/>
    <w:rsid w:val="00DD5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fa-sport.com/sites/default/files/2021-06/2021%20Guide%20cour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a-sport.com/inscription-au-cf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0B797E8A0BA4380A83B591FE2DCC1" ma:contentTypeVersion="16" ma:contentTypeDescription="Crée un document." ma:contentTypeScope="" ma:versionID="7c10074a33acdfccbd844d83f7e979ff">
  <xsd:schema xmlns:xsd="http://www.w3.org/2001/XMLSchema" xmlns:xs="http://www.w3.org/2001/XMLSchema" xmlns:p="http://schemas.microsoft.com/office/2006/metadata/properties" xmlns:ns2="38c5dcf0-c815-4e0c-a4c9-af90e3c6b5b1" xmlns:ns3="e57e274e-20c6-4717-abb4-f25cad0a1c1f" targetNamespace="http://schemas.microsoft.com/office/2006/metadata/properties" ma:root="true" ma:fieldsID="20d09d4833d165cf30da13805c2a9cb3" ns2:_="" ns3:_="">
    <xsd:import namespace="38c5dcf0-c815-4e0c-a4c9-af90e3c6b5b1"/>
    <xsd:import namespace="e57e274e-20c6-4717-abb4-f25cad0a1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5dcf0-c815-4e0c-a4c9-af90e3c6b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8965540-a362-40ef-887c-ce66a7378d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7e274e-20c6-4717-abb4-f25cad0a1c1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6c22713-1b38-4f50-a6ab-0a6cd21cccbe}" ma:internalName="TaxCatchAll" ma:showField="CatchAllData" ma:web="e57e274e-20c6-4717-abb4-f25cad0a1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5dcf0-c815-4e0c-a4c9-af90e3c6b5b1">
      <Terms xmlns="http://schemas.microsoft.com/office/infopath/2007/PartnerControls"/>
    </lcf76f155ced4ddcb4097134ff3c332f>
    <TaxCatchAll xmlns="e57e274e-20c6-4717-abb4-f25cad0a1c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1F01D-B724-4B0B-BD31-B372A0F1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5dcf0-c815-4e0c-a4c9-af90e3c6b5b1"/>
    <ds:schemaRef ds:uri="e57e274e-20c6-4717-abb4-f25cad0a1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F6D27-1E7E-41D0-8C4C-23E68EBCAFC0}">
  <ds:schemaRefs>
    <ds:schemaRef ds:uri="http://schemas.microsoft.com/office/2006/metadata/properties"/>
    <ds:schemaRef ds:uri="http://schemas.microsoft.com/office/infopath/2007/PartnerControls"/>
    <ds:schemaRef ds:uri="38c5dcf0-c815-4e0c-a4c9-af90e3c6b5b1"/>
    <ds:schemaRef ds:uri="e57e274e-20c6-4717-abb4-f25cad0a1c1f"/>
  </ds:schemaRefs>
</ds:datastoreItem>
</file>

<file path=customXml/itemProps3.xml><?xml version="1.0" encoding="utf-8"?>
<ds:datastoreItem xmlns:ds="http://schemas.openxmlformats.org/officeDocument/2006/customXml" ds:itemID="{B20627F2-882B-46F4-B07C-F54EEEB217AF}">
  <ds:schemaRefs>
    <ds:schemaRef ds:uri="http://schemas.openxmlformats.org/officeDocument/2006/bibliography"/>
  </ds:schemaRefs>
</ds:datastoreItem>
</file>

<file path=customXml/itemProps4.xml><?xml version="1.0" encoding="utf-8"?>
<ds:datastoreItem xmlns:ds="http://schemas.openxmlformats.org/officeDocument/2006/customXml" ds:itemID="{C1938273-92F0-42F2-BDD9-44879DA1E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599</Words>
  <Characters>3295</Characters>
  <Application>Microsoft Office Word</Application>
  <DocSecurity>0</DocSecurity>
  <Lines>27</Lines>
  <Paragraphs>7</Paragraphs>
  <ScaleCrop>false</ScaleCrop>
  <Company/>
  <LinksUpToDate>false</LinksUpToDate>
  <CharactersWithSpaces>3887</CharactersWithSpaces>
  <SharedDoc>false</SharedDoc>
  <HLinks>
    <vt:vector size="18" baseType="variant">
      <vt:variant>
        <vt:i4>7274532</vt:i4>
      </vt:variant>
      <vt:variant>
        <vt:i4>6</vt:i4>
      </vt:variant>
      <vt:variant>
        <vt:i4>0</vt:i4>
      </vt:variant>
      <vt:variant>
        <vt:i4>5</vt:i4>
      </vt:variant>
      <vt:variant>
        <vt:lpwstr>https://www.cfa-sport.com/</vt:lpwstr>
      </vt:variant>
      <vt:variant>
        <vt:lpwstr/>
      </vt:variant>
      <vt:variant>
        <vt:i4>3145766</vt:i4>
      </vt:variant>
      <vt:variant>
        <vt:i4>3</vt:i4>
      </vt:variant>
      <vt:variant>
        <vt:i4>0</vt:i4>
      </vt:variant>
      <vt:variant>
        <vt:i4>5</vt:i4>
      </vt:variant>
      <vt:variant>
        <vt:lpwstr>https://www.cfa-sport.com/fiche-pratique/faq-aides</vt:lpwstr>
      </vt:variant>
      <vt:variant>
        <vt:lpwstr/>
      </vt:variant>
      <vt:variant>
        <vt:i4>2621559</vt:i4>
      </vt:variant>
      <vt:variant>
        <vt:i4>0</vt:i4>
      </vt:variant>
      <vt:variant>
        <vt:i4>0</vt:i4>
      </vt:variant>
      <vt:variant>
        <vt:i4>5</vt:i4>
      </vt:variant>
      <vt:variant>
        <vt:lpwstr>https://www.cfa-sport.com/sites/default/files/2021-06/2021 Guide court.pdf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Larose</dc:creator>
  <cp:keywords/>
  <dc:description/>
  <cp:lastModifiedBy>Sebastien Arnault</cp:lastModifiedBy>
  <cp:revision>16</cp:revision>
  <dcterms:created xsi:type="dcterms:W3CDTF">2022-04-15T09:13:00Z</dcterms:created>
  <dcterms:modified xsi:type="dcterms:W3CDTF">2022-09-21T14:45:00Z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0x010100F3E0B797E8A0BA4380A83B591FE2DCC1</vt:lpwstr>
  </property>
  <property fmtid="{D5CDD505-2E9C-101B-9397-08002B2CF9AE}" pid="3" name="MediaServiceImageTags">
    <vt:lpwstr/>
  </property>
</Properties>
</file>